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928B7" w14:textId="290E125D" w:rsidR="00CB0BA8" w:rsidRPr="0052514D" w:rsidRDefault="00CB0BA8" w:rsidP="00CB0BA8">
      <w:pPr>
        <w:pStyle w:val="a5"/>
        <w:tabs>
          <w:tab w:val="right" w:pos="9781"/>
          <w:tab w:val="right" w:pos="13323"/>
        </w:tabs>
        <w:spacing w:before="60" w:after="60"/>
        <w:ind w:left="376" w:hanging="376"/>
        <w:outlineLvl w:val="0"/>
        <w:rPr>
          <w:rFonts w:eastAsia="宋体" w:cs="Arial"/>
          <w:b w:val="0"/>
          <w:sz w:val="24"/>
          <w:lang w:eastAsia="zh-CN"/>
        </w:rPr>
      </w:pPr>
      <w:bookmarkStart w:id="0" w:name="Title"/>
      <w:bookmarkStart w:id="1" w:name="DocumentFor"/>
      <w:bookmarkEnd w:id="0"/>
      <w:bookmarkEnd w:id="1"/>
      <w:r w:rsidRPr="0052514D">
        <w:rPr>
          <w:rFonts w:eastAsia="宋体" w:cs="Arial"/>
          <w:sz w:val="24"/>
          <w:lang w:eastAsia="zh-CN"/>
        </w:rPr>
        <w:t>3</w:t>
      </w:r>
      <w:r>
        <w:rPr>
          <w:rFonts w:eastAsia="宋体" w:cs="Arial"/>
          <w:sz w:val="24"/>
          <w:lang w:eastAsia="zh-CN"/>
        </w:rPr>
        <w:t>GPP TSG-RAN WG4 Meeting #11</w:t>
      </w:r>
      <w:r w:rsidR="00364192">
        <w:rPr>
          <w:rFonts w:eastAsia="宋体" w:cs="Arial"/>
          <w:sz w:val="24"/>
          <w:lang w:eastAsia="zh-CN"/>
        </w:rPr>
        <w:t>4</w:t>
      </w:r>
      <w:r w:rsidR="00553670">
        <w:rPr>
          <w:rFonts w:eastAsia="宋体" w:cs="Arial" w:hint="eastAsia"/>
          <w:sz w:val="24"/>
          <w:lang w:eastAsia="zh-CN"/>
        </w:rPr>
        <w:t>bis</w:t>
      </w:r>
      <w:r w:rsidRPr="0052514D">
        <w:rPr>
          <w:rFonts w:eastAsia="宋体" w:cs="Arial"/>
          <w:sz w:val="24"/>
          <w:lang w:eastAsia="zh-CN"/>
        </w:rPr>
        <w:tab/>
      </w:r>
      <w:r w:rsidRPr="0052514D">
        <w:rPr>
          <w:rFonts w:eastAsia="宋体" w:cs="Arial"/>
          <w:sz w:val="24"/>
          <w:lang w:eastAsia="zh-CN"/>
        </w:rPr>
        <w:tab/>
      </w:r>
      <w:r w:rsidR="00364192" w:rsidRPr="00364192">
        <w:rPr>
          <w:rFonts w:eastAsia="宋体" w:cs="Arial"/>
          <w:sz w:val="24"/>
          <w:lang w:eastAsia="zh-CN"/>
        </w:rPr>
        <w:t>R4-250</w:t>
      </w:r>
      <w:r w:rsidR="00553670">
        <w:rPr>
          <w:rFonts w:eastAsia="宋体" w:cs="Arial"/>
          <w:sz w:val="24"/>
          <w:lang w:eastAsia="zh-CN"/>
        </w:rPr>
        <w:t>3203</w:t>
      </w:r>
    </w:p>
    <w:p w14:paraId="6B77B471" w14:textId="0A3DC33E" w:rsidR="00D22D4E" w:rsidRPr="00D22D4E" w:rsidRDefault="00553670" w:rsidP="00CB0BA8">
      <w:pPr>
        <w:tabs>
          <w:tab w:val="left" w:pos="3106"/>
          <w:tab w:val="left" w:pos="3890"/>
        </w:tabs>
        <w:spacing w:after="0"/>
        <w:ind w:firstLineChars="0" w:firstLine="0"/>
        <w:rPr>
          <w:rFonts w:ascii="Arial" w:eastAsia="宋体" w:hAnsi="Arial"/>
          <w:b/>
          <w:sz w:val="24"/>
          <w:lang w:eastAsia="zh-CN"/>
        </w:rPr>
      </w:pPr>
      <w:r>
        <w:rPr>
          <w:rFonts w:ascii="Arial" w:eastAsia="宋体" w:hAnsi="Arial" w:cs="Arial"/>
          <w:b/>
          <w:sz w:val="24"/>
          <w:lang w:eastAsia="zh-CN"/>
        </w:rPr>
        <w:t xml:space="preserve">Wuhan, Hubei, China, 07th – 11th </w:t>
      </w:r>
      <w:proofErr w:type="gramStart"/>
      <w:r>
        <w:rPr>
          <w:rFonts w:ascii="Arial" w:eastAsia="宋体" w:hAnsi="Arial" w:cs="Arial"/>
          <w:b/>
          <w:sz w:val="24"/>
          <w:lang w:eastAsia="zh-CN"/>
        </w:rPr>
        <w:t>April,</w:t>
      </w:r>
      <w:proofErr w:type="gramEnd"/>
      <w:r>
        <w:rPr>
          <w:rFonts w:ascii="Arial" w:eastAsia="宋体" w:hAnsi="Arial" w:cs="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8FBA0E9"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F073F1" w:rsidRPr="00F073F1">
        <w:rPr>
          <w:rFonts w:eastAsia="宋体"/>
          <w:sz w:val="24"/>
          <w:lang w:eastAsia="zh-CN"/>
        </w:rPr>
        <w:t>Discussion on UE demodulation performance requirements for 8Rx with MMSE-IRC</w:t>
      </w:r>
    </w:p>
    <w:p w14:paraId="5CB8CF31" w14:textId="32E23CC1"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B0BA8">
        <w:rPr>
          <w:rFonts w:eastAsia="宋体"/>
          <w:sz w:val="24"/>
          <w:lang w:eastAsia="zh-CN"/>
        </w:rPr>
        <w:t>7</w:t>
      </w:r>
      <w:r w:rsidR="00F073F1">
        <w:rPr>
          <w:rFonts w:eastAsia="宋体"/>
          <w:sz w:val="24"/>
          <w:lang w:eastAsia="zh-CN"/>
        </w:rPr>
        <w:t>.1</w:t>
      </w:r>
      <w:r w:rsidR="00364192">
        <w:rPr>
          <w:rFonts w:eastAsia="宋体"/>
          <w:sz w:val="24"/>
          <w:lang w:eastAsia="zh-CN"/>
        </w:rPr>
        <w:t>8</w:t>
      </w:r>
      <w:r w:rsidR="00463273">
        <w:rPr>
          <w:rFonts w:eastAsia="宋体"/>
          <w:sz w:val="24"/>
          <w:lang w:eastAsia="zh-CN"/>
        </w:rPr>
        <w:t>.2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DDA66C1"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47C97D6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he following objectives are approved for UE with 8Rx:</w:t>
      </w:r>
    </w:p>
    <w:p w14:paraId="63FFFF18" w14:textId="77777777" w:rsidR="00F073F1" w:rsidRPr="00D25192" w:rsidRDefault="00F073F1" w:rsidP="00F073F1">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6EEA1AE0"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2615F771"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33C26B77"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4A17DA9"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05BCC848" w14:textId="02F48124" w:rsidR="00CB01BF" w:rsidRPr="00BE0F81" w:rsidRDefault="00CB0BA8" w:rsidP="009D197E">
      <w:pPr>
        <w:pStyle w:val="a0"/>
        <w:snapToGrid w:val="0"/>
        <w:ind w:firstLineChars="0" w:firstLine="0"/>
        <w:jc w:val="left"/>
        <w:rPr>
          <w:rFonts w:eastAsia="宋体"/>
          <w:sz w:val="21"/>
          <w:szCs w:val="21"/>
          <w:lang w:eastAsia="zh-CN"/>
        </w:rPr>
      </w:pPr>
      <w:bookmarkStart w:id="2"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2"/>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5A2EF8AF" w14:textId="10F52DF9" w:rsidR="003E4040" w:rsidRDefault="001B5608" w:rsidP="003E4040">
      <w:pPr>
        <w:pStyle w:val="20"/>
        <w:ind w:left="312" w:hanging="312"/>
        <w:rPr>
          <w:lang w:eastAsia="zh-CN"/>
        </w:rPr>
      </w:pPr>
      <w:r>
        <w:rPr>
          <w:rFonts w:asciiTheme="minorEastAsia" w:eastAsiaTheme="minorEastAsia" w:hAnsiTheme="minorEastAsia" w:hint="eastAsia"/>
          <w:lang w:eastAsia="zh-CN"/>
        </w:rPr>
        <w:t>General</w:t>
      </w:r>
    </w:p>
    <w:p w14:paraId="13125945" w14:textId="77777777" w:rsidR="00E912E9" w:rsidRDefault="00E912E9" w:rsidP="003C7577">
      <w:pPr>
        <w:overflowPunct w:val="0"/>
        <w:autoSpaceDE w:val="0"/>
        <w:autoSpaceDN w:val="0"/>
        <w:adjustRightInd w:val="0"/>
        <w:snapToGrid w:val="0"/>
        <w:spacing w:after="180"/>
        <w:ind w:firstLineChars="0" w:firstLine="0"/>
        <w:jc w:val="left"/>
        <w:textAlignment w:val="baseline"/>
        <w:rPr>
          <w:b/>
          <w:u w:val="single"/>
          <w:lang w:eastAsia="ko-KR"/>
        </w:rPr>
      </w:pPr>
    </w:p>
    <w:p w14:paraId="75B97880" w14:textId="7EA174FF" w:rsidR="001B5608" w:rsidRDefault="001B5608" w:rsidP="003C7577">
      <w:pPr>
        <w:overflowPunct w:val="0"/>
        <w:autoSpaceDE w:val="0"/>
        <w:autoSpaceDN w:val="0"/>
        <w:adjustRightInd w:val="0"/>
        <w:snapToGrid w:val="0"/>
        <w:spacing w:after="180"/>
        <w:ind w:firstLineChars="0" w:firstLine="0"/>
        <w:jc w:val="left"/>
        <w:textAlignment w:val="baseline"/>
        <w:rPr>
          <w:b/>
          <w:u w:val="single"/>
          <w:lang w:eastAsia="ko-KR"/>
        </w:rPr>
      </w:pPr>
      <w:r>
        <w:rPr>
          <w:b/>
          <w:u w:val="single"/>
          <w:lang w:eastAsia="ko-KR"/>
        </w:rPr>
        <w:t>Definition of MMSE-IRC receiver capability for 8Rx UE</w:t>
      </w:r>
    </w:p>
    <w:tbl>
      <w:tblPr>
        <w:tblStyle w:val="af"/>
        <w:tblW w:w="0" w:type="auto"/>
        <w:tblLook w:val="04A0" w:firstRow="1" w:lastRow="0" w:firstColumn="1" w:lastColumn="0" w:noHBand="0" w:noVBand="1"/>
      </w:tblPr>
      <w:tblGrid>
        <w:gridCol w:w="9117"/>
      </w:tblGrid>
      <w:tr w:rsidR="001B5608" w14:paraId="33190A6B" w14:textId="77777777" w:rsidTr="00F82FD5">
        <w:tc>
          <w:tcPr>
            <w:tcW w:w="9117" w:type="dxa"/>
          </w:tcPr>
          <w:p w14:paraId="77B76641" w14:textId="77777777" w:rsidR="001B5608" w:rsidRDefault="001B5608" w:rsidP="003C7577">
            <w:pPr>
              <w:adjustRightInd w:val="0"/>
              <w:snapToGrid w:val="0"/>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612435CF" w14:textId="77777777" w:rsidR="004B6FD4" w:rsidRPr="004B6FD4" w:rsidRDefault="004B6FD4" w:rsidP="003C7577">
            <w:pPr>
              <w:adjustRightInd w:val="0"/>
              <w:snapToGrid w:val="0"/>
              <w:ind w:left="312" w:hanging="312"/>
              <w:rPr>
                <w:i/>
                <w:iCs/>
                <w:lang w:eastAsia="zh-CN"/>
              </w:rPr>
            </w:pPr>
            <w:bookmarkStart w:id="3" w:name="_Hlk190859787"/>
            <w:r w:rsidRPr="004B6FD4">
              <w:rPr>
                <w:i/>
                <w:iCs/>
                <w:lang w:eastAsia="zh-CN"/>
              </w:rPr>
              <w:t>Agreement:</w:t>
            </w:r>
          </w:p>
          <w:p w14:paraId="453137DE" w14:textId="77777777" w:rsidR="004B6FD4" w:rsidRPr="004B6FD4" w:rsidRDefault="004B6FD4" w:rsidP="003C7577">
            <w:pPr>
              <w:pStyle w:val="afc"/>
              <w:numPr>
                <w:ilvl w:val="0"/>
                <w:numId w:val="29"/>
              </w:numPr>
              <w:overflowPunct w:val="0"/>
              <w:autoSpaceDE w:val="0"/>
              <w:autoSpaceDN w:val="0"/>
              <w:adjustRightInd w:val="0"/>
              <w:snapToGrid w:val="0"/>
              <w:spacing w:after="180"/>
              <w:ind w:firstLineChars="0"/>
              <w:jc w:val="left"/>
              <w:textAlignment w:val="baseline"/>
              <w:rPr>
                <w:i/>
                <w:iCs/>
                <w:lang w:eastAsia="zh-CN"/>
              </w:rPr>
            </w:pPr>
            <w:r w:rsidRPr="004B6FD4">
              <w:rPr>
                <w:i/>
                <w:iCs/>
                <w:lang w:eastAsia="zh-CN"/>
              </w:rPr>
              <w:t>If agreed to change the receiver definition, it also needs to be changed in Rel-18 maintenance.</w:t>
            </w:r>
          </w:p>
          <w:p w14:paraId="0C39082F" w14:textId="77777777" w:rsidR="004B6FD4" w:rsidRPr="004B6FD4" w:rsidRDefault="004B6FD4" w:rsidP="003C7577">
            <w:pPr>
              <w:pStyle w:val="afc"/>
              <w:numPr>
                <w:ilvl w:val="0"/>
                <w:numId w:val="29"/>
              </w:numPr>
              <w:overflowPunct w:val="0"/>
              <w:autoSpaceDE w:val="0"/>
              <w:autoSpaceDN w:val="0"/>
              <w:adjustRightInd w:val="0"/>
              <w:snapToGrid w:val="0"/>
              <w:spacing w:after="180"/>
              <w:ind w:firstLineChars="0"/>
              <w:jc w:val="left"/>
              <w:textAlignment w:val="baseline"/>
              <w:rPr>
                <w:i/>
                <w:iCs/>
                <w:lang w:eastAsia="zh-CN"/>
              </w:rPr>
            </w:pPr>
            <w:r w:rsidRPr="004B6FD4">
              <w:rPr>
                <w:i/>
                <w:iCs/>
                <w:lang w:eastAsia="zh-CN"/>
              </w:rPr>
              <w:t xml:space="preserve">If receiver definition is agreed to be changed, </w:t>
            </w:r>
            <w:proofErr w:type="gramStart"/>
            <w:r w:rsidRPr="004B6FD4">
              <w:rPr>
                <w:i/>
                <w:iCs/>
                <w:lang w:eastAsia="zh-CN"/>
              </w:rPr>
              <w:t>an</w:t>
            </w:r>
            <w:proofErr w:type="gramEnd"/>
            <w:r w:rsidRPr="004B6FD4">
              <w:rPr>
                <w:i/>
                <w:iCs/>
                <w:lang w:eastAsia="zh-CN"/>
              </w:rPr>
              <w:t xml:space="preserve"> LS will be sent to RAN2 for updating TS38.306.</w:t>
            </w:r>
          </w:p>
          <w:bookmarkEnd w:id="3"/>
          <w:p w14:paraId="02FB9FF6" w14:textId="77777777" w:rsidR="004B6FD4" w:rsidRPr="004B6FD4" w:rsidRDefault="004B6FD4" w:rsidP="003C7577">
            <w:pPr>
              <w:adjustRightInd w:val="0"/>
              <w:snapToGrid w:val="0"/>
              <w:ind w:left="312" w:hanging="312"/>
              <w:rPr>
                <w:i/>
                <w:iCs/>
                <w:lang w:eastAsia="zh-CN"/>
              </w:rPr>
            </w:pPr>
            <w:r w:rsidRPr="004B6FD4">
              <w:rPr>
                <w:i/>
                <w:iCs/>
                <w:lang w:eastAsia="zh-CN"/>
              </w:rPr>
              <w:t>Proposals:</w:t>
            </w:r>
          </w:p>
          <w:p w14:paraId="0A344C47" w14:textId="77777777" w:rsidR="004B6FD4" w:rsidRPr="004B6FD4" w:rsidRDefault="004B6FD4" w:rsidP="003C7577">
            <w:pPr>
              <w:pStyle w:val="afc"/>
              <w:numPr>
                <w:ilvl w:val="0"/>
                <w:numId w:val="29"/>
              </w:numPr>
              <w:overflowPunct w:val="0"/>
              <w:autoSpaceDE w:val="0"/>
              <w:autoSpaceDN w:val="0"/>
              <w:adjustRightInd w:val="0"/>
              <w:snapToGrid w:val="0"/>
              <w:ind w:firstLineChars="0"/>
              <w:jc w:val="left"/>
              <w:textAlignment w:val="baseline"/>
              <w:rPr>
                <w:i/>
                <w:lang w:eastAsia="zh-CN"/>
              </w:rPr>
            </w:pPr>
            <w:r w:rsidRPr="004B6FD4">
              <w:rPr>
                <w:i/>
                <w:lang w:eastAsia="zh-CN"/>
              </w:rPr>
              <w:t>Option 1:</w:t>
            </w:r>
            <w:r w:rsidRPr="004B6FD4" w:rsidDel="00F96334">
              <w:rPr>
                <w:i/>
                <w:lang w:eastAsia="zh-CN"/>
              </w:rPr>
              <w:t xml:space="preserve"> </w:t>
            </w:r>
            <w:r w:rsidRPr="004B6FD4">
              <w:rPr>
                <w:i/>
                <w:lang w:eastAsia="zh-CN"/>
              </w:rPr>
              <w:br/>
            </w:r>
            <w:r w:rsidRPr="004B6FD4">
              <w:rPr>
                <w:rFonts w:eastAsia="宋体"/>
                <w:i/>
                <w:lang w:eastAsia="zh-CN"/>
              </w:rPr>
              <w:t>Redefine the simplified and baseline receiver definitions in 38.101-4 section 3.1 to the following:</w:t>
            </w:r>
            <w:r w:rsidRPr="004B6FD4">
              <w:rPr>
                <w:rFonts w:eastAsia="宋体"/>
                <w:i/>
                <w:lang w:eastAsia="zh-CN"/>
              </w:rPr>
              <w:br/>
              <w:t>- Baseline 8Rx Receiver: 8Rx receivers for MIMO transmissions with support of up to 8 layers with joint 8Rx MIMO detector.</w:t>
            </w:r>
            <w:r w:rsidRPr="004B6FD4">
              <w:rPr>
                <w:rFonts w:eastAsia="宋体"/>
                <w:i/>
                <w:lang w:eastAsia="zh-CN"/>
              </w:rPr>
              <w:br/>
              <w:t>- Simplified 8Rx Receiver: 8Rx receivers for MIMO transmissions with support of only up to 4 layers with two joint 4Rx MIMO detectors.</w:t>
            </w:r>
          </w:p>
          <w:p w14:paraId="135F0435" w14:textId="77777777" w:rsidR="004B6FD4" w:rsidRPr="004B6FD4" w:rsidRDefault="004B6FD4" w:rsidP="003C7577">
            <w:pPr>
              <w:pStyle w:val="afc"/>
              <w:numPr>
                <w:ilvl w:val="0"/>
                <w:numId w:val="29"/>
              </w:numPr>
              <w:overflowPunct w:val="0"/>
              <w:autoSpaceDE w:val="0"/>
              <w:autoSpaceDN w:val="0"/>
              <w:adjustRightInd w:val="0"/>
              <w:snapToGrid w:val="0"/>
              <w:ind w:firstLineChars="0"/>
              <w:jc w:val="left"/>
              <w:textAlignment w:val="baseline"/>
              <w:rPr>
                <w:i/>
                <w:lang w:eastAsia="zh-CN"/>
              </w:rPr>
            </w:pPr>
            <w:r w:rsidRPr="004B6FD4">
              <w:rPr>
                <w:i/>
                <w:lang w:eastAsia="zh-CN"/>
              </w:rPr>
              <w:t>Option 2:</w:t>
            </w:r>
            <w:r w:rsidRPr="004B6FD4" w:rsidDel="00F96334">
              <w:rPr>
                <w:i/>
                <w:lang w:eastAsia="zh-CN"/>
              </w:rPr>
              <w:t xml:space="preserve"> </w:t>
            </w:r>
            <w:r w:rsidRPr="004B6FD4">
              <w:rPr>
                <w:i/>
                <w:lang w:eastAsia="zh-CN"/>
              </w:rPr>
              <w:br/>
            </w:r>
            <w:r w:rsidRPr="004B6FD4">
              <w:rPr>
                <w:rFonts w:eastAsia="宋体"/>
                <w:i/>
                <w:lang w:eastAsia="zh-CN"/>
              </w:rPr>
              <w:t>Redefine the simplified and baseline receiver definitions in 38.101-4 section 3.1 to the following:</w:t>
            </w:r>
            <w:r w:rsidRPr="004B6FD4">
              <w:rPr>
                <w:i/>
                <w:lang w:eastAsia="zh-CN"/>
              </w:rPr>
              <w:br/>
              <w:t>- Baseline 8Rx MMSE-IRC Receiver: 8Rx MMSE-IRC receivers for MIMO transmissions with support of up to 8 layers with joint 8Rx MIMO detector.</w:t>
            </w:r>
            <w:r w:rsidRPr="004B6FD4">
              <w:rPr>
                <w:i/>
                <w:lang w:eastAsia="zh-CN"/>
              </w:rPr>
              <w:br/>
              <w:t>- Simplified 8Rx MMSE-IRC Receiver: 8Rx MMSE-IRC receivers for MIMO transmissions with support of only up to 4 layers with two joint 4Rx MIMO detectors.</w:t>
            </w:r>
          </w:p>
          <w:p w14:paraId="7E022381" w14:textId="66F9533E" w:rsidR="001B5608" w:rsidRPr="004B6FD4" w:rsidRDefault="004B6FD4" w:rsidP="003C7577">
            <w:pPr>
              <w:pStyle w:val="afc"/>
              <w:numPr>
                <w:ilvl w:val="0"/>
                <w:numId w:val="29"/>
              </w:numPr>
              <w:adjustRightInd w:val="0"/>
              <w:snapToGrid w:val="0"/>
              <w:ind w:firstLineChars="0"/>
              <w:jc w:val="left"/>
              <w:rPr>
                <w:lang w:eastAsia="zh-CN"/>
              </w:rPr>
            </w:pPr>
            <w:r w:rsidRPr="004B6FD4">
              <w:rPr>
                <w:i/>
                <w:lang w:eastAsia="zh-CN"/>
              </w:rPr>
              <w:lastRenderedPageBreak/>
              <w:t>Option 3:</w:t>
            </w:r>
            <w:r w:rsidRPr="004B6FD4" w:rsidDel="00F96334">
              <w:rPr>
                <w:i/>
                <w:lang w:eastAsia="zh-CN"/>
              </w:rPr>
              <w:t xml:space="preserve"> </w:t>
            </w:r>
            <w:r w:rsidRPr="004B6FD4">
              <w:rPr>
                <w:i/>
                <w:lang w:eastAsia="zh-CN"/>
              </w:rPr>
              <w:br/>
            </w:r>
            <w:r w:rsidRPr="004B6FD4">
              <w:rPr>
                <w:rFonts w:eastAsia="宋体"/>
                <w:i/>
                <w:lang w:eastAsia="zh-CN"/>
              </w:rPr>
              <w:t>Not to introduce new UE capability in Rel-19 or to update the existing Rel-18 UE capability definition. Instead, clearly state in the applicability rule that the new Rel-19 requirements under MU-MIMO are applicable for UE declares supporting SU-MIMO 8Rx receiver capability</w:t>
            </w:r>
          </w:p>
        </w:tc>
      </w:tr>
    </w:tbl>
    <w:p w14:paraId="461D93AE" w14:textId="77777777" w:rsidR="001B5608" w:rsidRPr="001B5608" w:rsidRDefault="001B5608" w:rsidP="003C7577">
      <w:pPr>
        <w:overflowPunct w:val="0"/>
        <w:autoSpaceDE w:val="0"/>
        <w:autoSpaceDN w:val="0"/>
        <w:adjustRightInd w:val="0"/>
        <w:snapToGrid w:val="0"/>
        <w:spacing w:after="180"/>
        <w:ind w:firstLineChars="0" w:firstLine="0"/>
        <w:jc w:val="left"/>
        <w:textAlignment w:val="baseline"/>
        <w:rPr>
          <w:rFonts w:eastAsia="Malgun Gothic"/>
          <w:b/>
          <w:u w:val="single"/>
          <w:lang w:eastAsia="ko-KR"/>
        </w:rPr>
      </w:pPr>
    </w:p>
    <w:p w14:paraId="6750B671" w14:textId="0354C82B" w:rsidR="001B5608" w:rsidRDefault="00E91B34" w:rsidP="003C7577">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We face difficulties on how to link t</w:t>
      </w:r>
      <w:r w:rsidR="001B5608">
        <w:rPr>
          <w:rFonts w:eastAsia="等线"/>
          <w:szCs w:val="20"/>
          <w:lang w:eastAsia="zh-CN"/>
        </w:rPr>
        <w:t>he</w:t>
      </w:r>
      <w:r w:rsidR="00471608">
        <w:rPr>
          <w:rFonts w:eastAsia="等线"/>
          <w:szCs w:val="20"/>
          <w:lang w:eastAsia="zh-CN"/>
        </w:rPr>
        <w:t xml:space="preserve"> existing</w:t>
      </w:r>
      <w:r w:rsidR="001B5608">
        <w:rPr>
          <w:rFonts w:eastAsia="等线"/>
          <w:szCs w:val="20"/>
          <w:lang w:eastAsia="zh-CN"/>
        </w:rPr>
        <w:t xml:space="preserve"> Rel-18 8Rx UE receiver capability definition </w:t>
      </w:r>
      <w:r w:rsidR="00471608">
        <w:rPr>
          <w:rFonts w:eastAsia="等线"/>
          <w:szCs w:val="20"/>
          <w:lang w:eastAsia="zh-CN"/>
        </w:rPr>
        <w:t xml:space="preserve">in TS38.306 </w:t>
      </w:r>
      <w:r>
        <w:rPr>
          <w:rFonts w:eastAsia="等线"/>
          <w:szCs w:val="20"/>
          <w:lang w:eastAsia="zh-CN"/>
        </w:rPr>
        <w:t>with new</w:t>
      </w:r>
      <w:r w:rsidR="001B5608">
        <w:rPr>
          <w:rFonts w:eastAsia="等线"/>
          <w:szCs w:val="20"/>
          <w:lang w:eastAsia="zh-CN"/>
        </w:rPr>
        <w:t xml:space="preserve"> MU-MIMO scenarios: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B5608" w:rsidRPr="006A51C3" w14:paraId="71FB04FB" w14:textId="77777777" w:rsidTr="00F82FD5">
        <w:trPr>
          <w:cantSplit/>
          <w:tblHeader/>
        </w:trPr>
        <w:tc>
          <w:tcPr>
            <w:tcW w:w="9630" w:type="dxa"/>
          </w:tcPr>
          <w:p w14:paraId="1E73F547" w14:textId="77777777" w:rsidR="001B5608" w:rsidRPr="006A51C3" w:rsidRDefault="001B5608" w:rsidP="003C7577">
            <w:pPr>
              <w:pStyle w:val="TAL"/>
              <w:snapToGrid w:val="0"/>
              <w:ind w:left="281" w:hanging="281"/>
              <w:rPr>
                <w:rFonts w:eastAsia="等线" w:cs="Arial"/>
                <w:b/>
                <w:bCs/>
                <w:szCs w:val="18"/>
              </w:rPr>
            </w:pPr>
            <w:r w:rsidRPr="001116FC">
              <w:rPr>
                <w:rFonts w:eastAsia="等线" w:cs="Arial"/>
                <w:b/>
                <w:bCs/>
                <w:szCs w:val="18"/>
                <w:highlight w:val="yellow"/>
              </w:rPr>
              <w:t>SU-MIMO</w:t>
            </w:r>
            <w:r w:rsidRPr="006A51C3">
              <w:rPr>
                <w:rFonts w:eastAsia="等线" w:cs="Arial"/>
                <w:b/>
                <w:bCs/>
                <w:szCs w:val="18"/>
              </w:rPr>
              <w:t xml:space="preserve"> 8Rx receiver</w:t>
            </w:r>
          </w:p>
          <w:p w14:paraId="619571AB" w14:textId="77777777" w:rsidR="001B5608" w:rsidRPr="006A51C3" w:rsidRDefault="001B5608" w:rsidP="003C7577">
            <w:pPr>
              <w:pStyle w:val="B10"/>
              <w:snapToGrid w:val="0"/>
              <w:spacing w:after="0"/>
              <w:ind w:left="281" w:hanging="281"/>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 xml:space="preserve">Baseline </w:t>
            </w:r>
            <w:r w:rsidRPr="001116FC">
              <w:rPr>
                <w:rFonts w:ascii="Arial" w:hAnsi="Arial" w:cs="Arial"/>
                <w:sz w:val="18"/>
                <w:szCs w:val="18"/>
                <w:highlight w:val="yellow"/>
              </w:rPr>
              <w:t>SU-MIMO</w:t>
            </w:r>
            <w:r w:rsidRPr="006A51C3">
              <w:rPr>
                <w:rFonts w:ascii="Arial" w:hAnsi="Arial" w:cs="Arial"/>
                <w:sz w:val="18"/>
                <w:szCs w:val="18"/>
              </w:rPr>
              <w:t xml:space="preserve"> 8Rx receiver: 8Rx receivers for </w:t>
            </w:r>
            <w:r w:rsidRPr="001116FC">
              <w:rPr>
                <w:rFonts w:ascii="Arial" w:hAnsi="Arial" w:cs="Arial"/>
                <w:sz w:val="18"/>
                <w:szCs w:val="18"/>
                <w:highlight w:val="yellow"/>
              </w:rPr>
              <w:t>SU-MIMO</w:t>
            </w:r>
            <w:r w:rsidRPr="006A51C3">
              <w:rPr>
                <w:rFonts w:ascii="Arial" w:hAnsi="Arial" w:cs="Arial"/>
                <w:sz w:val="18"/>
                <w:szCs w:val="18"/>
              </w:rPr>
              <w:t xml:space="preserve"> transmissions with support of up to 8 layers with joint 8Rx MIMO detector in FR1</w:t>
            </w:r>
          </w:p>
          <w:p w14:paraId="3D3694E6" w14:textId="77777777" w:rsidR="001B5608" w:rsidRPr="006A51C3" w:rsidRDefault="001B5608" w:rsidP="003C7577">
            <w:pPr>
              <w:pStyle w:val="TAL"/>
              <w:snapToGrid w:val="0"/>
              <w:ind w:left="281" w:hanging="281"/>
              <w:rPr>
                <w:b/>
                <w:bCs/>
              </w:rPr>
            </w:pPr>
            <w:r w:rsidRPr="006A51C3">
              <w:rPr>
                <w:rFonts w:cs="Arial"/>
                <w:szCs w:val="18"/>
              </w:rPr>
              <w:t>-</w:t>
            </w:r>
            <w:r w:rsidRPr="006A51C3">
              <w:rPr>
                <w:rFonts w:cs="Arial"/>
                <w:szCs w:val="16"/>
              </w:rPr>
              <w:tab/>
            </w:r>
            <w:r w:rsidRPr="006A51C3">
              <w:rPr>
                <w:rFonts w:cs="Arial"/>
                <w:szCs w:val="18"/>
              </w:rPr>
              <w:t xml:space="preserve">Simplified </w:t>
            </w:r>
            <w:r w:rsidRPr="001116FC">
              <w:rPr>
                <w:rFonts w:cs="Arial"/>
                <w:szCs w:val="18"/>
                <w:highlight w:val="yellow"/>
              </w:rPr>
              <w:t>SU-MIMO</w:t>
            </w:r>
            <w:r w:rsidRPr="006A51C3">
              <w:rPr>
                <w:rFonts w:cs="Arial"/>
                <w:szCs w:val="18"/>
              </w:rPr>
              <w:t xml:space="preserve"> 8Rx receiver: 8Rx receivers for </w:t>
            </w:r>
            <w:r w:rsidRPr="001116FC">
              <w:rPr>
                <w:rFonts w:cs="Arial"/>
                <w:szCs w:val="18"/>
                <w:highlight w:val="yellow"/>
              </w:rPr>
              <w:t>SU-MIMO</w:t>
            </w:r>
            <w:r w:rsidRPr="006A51C3">
              <w:rPr>
                <w:rFonts w:cs="Arial"/>
                <w:szCs w:val="18"/>
              </w:rPr>
              <w:t xml:space="preserve"> transmissions with support of up to 4 layers with two joint 4Rx MIMO detectors in FR1.</w:t>
            </w:r>
          </w:p>
        </w:tc>
      </w:tr>
    </w:tbl>
    <w:p w14:paraId="441CFA6A" w14:textId="26BF7CBE" w:rsidR="00C97FC9" w:rsidRDefault="00C97FC9" w:rsidP="003C7577">
      <w:pPr>
        <w:widowControl w:val="0"/>
        <w:tabs>
          <w:tab w:val="left" w:pos="484"/>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p>
    <w:p w14:paraId="45B99B60" w14:textId="4903456C" w:rsidR="001B5608" w:rsidRDefault="00E91B34"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lang w:eastAsia="zh-CN"/>
        </w:rPr>
        <w:t>We notice that in RAN#107, there are proposals on introducing more advanced receiver (R-ML) for 8Rx UE in Rel-20.</w:t>
      </w:r>
      <w:r>
        <w:rPr>
          <w:rFonts w:eastAsiaTheme="minorEastAsia" w:hint="eastAsia"/>
          <w:lang w:eastAsia="zh-CN"/>
        </w:rPr>
        <w:t xml:space="preserve"> </w:t>
      </w:r>
      <w:r>
        <w:rPr>
          <w:rFonts w:eastAsiaTheme="minorEastAsia"/>
          <w:lang w:eastAsia="zh-CN"/>
        </w:rPr>
        <w:t>Therefore, i</w:t>
      </w:r>
      <w:r w:rsidR="00B47B2E" w:rsidRPr="00B47B2E">
        <w:rPr>
          <w:rFonts w:eastAsiaTheme="minorEastAsia"/>
          <w:lang w:eastAsia="zh-CN"/>
        </w:rPr>
        <w:t xml:space="preserve">f </w:t>
      </w:r>
      <w:r>
        <w:rPr>
          <w:rFonts w:eastAsiaTheme="minorEastAsia"/>
          <w:lang w:eastAsia="zh-CN"/>
        </w:rPr>
        <w:t xml:space="preserve">RAN4 </w:t>
      </w:r>
      <w:r w:rsidR="00B47B2E" w:rsidRPr="00B47B2E">
        <w:rPr>
          <w:rFonts w:eastAsiaTheme="minorEastAsia"/>
          <w:lang w:eastAsia="zh-CN"/>
        </w:rPr>
        <w:t>agree</w:t>
      </w:r>
      <w:r>
        <w:rPr>
          <w:rFonts w:eastAsiaTheme="minorEastAsia"/>
          <w:lang w:eastAsia="zh-CN"/>
        </w:rPr>
        <w:t>s</w:t>
      </w:r>
      <w:r w:rsidR="00B47B2E" w:rsidRPr="00B47B2E">
        <w:rPr>
          <w:rFonts w:eastAsiaTheme="minorEastAsia"/>
          <w:lang w:eastAsia="zh-CN"/>
        </w:rPr>
        <w:t xml:space="preserve"> to change the receiver definition,</w:t>
      </w:r>
      <w:r>
        <w:rPr>
          <w:rFonts w:eastAsiaTheme="minorEastAsia"/>
          <w:lang w:eastAsia="zh-CN"/>
        </w:rPr>
        <w:t xml:space="preserve"> option 2 that clearly specifies the receiver algorithm is preferable from us.</w:t>
      </w:r>
      <w:r w:rsidR="005368EB">
        <w:rPr>
          <w:rFonts w:eastAsiaTheme="minorEastAsia"/>
          <w:lang w:eastAsia="zh-CN"/>
        </w:rPr>
        <w:t xml:space="preserve"> Otherwise, we may need to further update the capability definition to differentiate MMSE-IRC and R-ML 8Rx receiver</w:t>
      </w:r>
      <w:r w:rsidR="003B7FB2">
        <w:rPr>
          <w:rFonts w:eastAsiaTheme="minorEastAsia"/>
          <w:lang w:eastAsia="zh-CN"/>
        </w:rPr>
        <w:t xml:space="preserve"> </w:t>
      </w:r>
      <w:r w:rsidR="003B7FB2">
        <w:rPr>
          <w:rFonts w:eastAsiaTheme="minorEastAsia" w:hint="eastAsia"/>
          <w:lang w:eastAsia="zh-CN"/>
        </w:rPr>
        <w:t>in</w:t>
      </w:r>
      <w:r w:rsidR="003B7FB2">
        <w:rPr>
          <w:rFonts w:eastAsiaTheme="minorEastAsia"/>
          <w:lang w:eastAsia="zh-CN"/>
        </w:rPr>
        <w:t xml:space="preserve"> the future</w:t>
      </w:r>
      <w:r w:rsidR="005368EB">
        <w:rPr>
          <w:rFonts w:eastAsiaTheme="minorEastAsia"/>
          <w:lang w:eastAsia="zh-CN"/>
        </w:rPr>
        <w:t>.</w:t>
      </w:r>
    </w:p>
    <w:p w14:paraId="3955A355" w14:textId="77777777" w:rsidR="00E91B34" w:rsidRPr="00E91B34" w:rsidRDefault="00E91B34"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p>
    <w:p w14:paraId="327FC983" w14:textId="77777777" w:rsidR="005368EB" w:rsidRPr="005368EB" w:rsidRDefault="001B5608" w:rsidP="005368EB">
      <w:pPr>
        <w:overflowPunct w:val="0"/>
        <w:autoSpaceDE w:val="0"/>
        <w:autoSpaceDN w:val="0"/>
        <w:adjustRightInd w:val="0"/>
        <w:snapToGrid w:val="0"/>
        <w:spacing w:after="180"/>
        <w:ind w:firstLineChars="0" w:firstLine="0"/>
        <w:jc w:val="left"/>
        <w:textAlignment w:val="baseline"/>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97FC9">
        <w:rPr>
          <w:rFonts w:eastAsia="等线"/>
          <w:b/>
          <w:i/>
          <w:szCs w:val="20"/>
          <w:lang w:eastAsia="zh-CN"/>
        </w:rPr>
        <w:t>1</w:t>
      </w:r>
      <w:r w:rsidRPr="00CD48D6">
        <w:rPr>
          <w:rFonts w:eastAsia="等线"/>
          <w:b/>
          <w:i/>
          <w:szCs w:val="20"/>
          <w:lang w:eastAsia="zh-CN"/>
        </w:rPr>
        <w:t xml:space="preserve">: </w:t>
      </w:r>
      <w:r w:rsidR="005368EB" w:rsidRPr="005368EB">
        <w:rPr>
          <w:b/>
          <w:i/>
          <w:lang w:eastAsia="zh-CN"/>
        </w:rPr>
        <w:t>Redefine the simplified and baseline receiver definitions in 38.101-4 section 3.1 to the following:</w:t>
      </w:r>
    </w:p>
    <w:p w14:paraId="6B627842" w14:textId="77777777" w:rsidR="005368EB" w:rsidRPr="005368EB" w:rsidRDefault="005368EB" w:rsidP="002774B5">
      <w:pPr>
        <w:overflowPunct w:val="0"/>
        <w:autoSpaceDE w:val="0"/>
        <w:autoSpaceDN w:val="0"/>
        <w:adjustRightInd w:val="0"/>
        <w:snapToGrid w:val="0"/>
        <w:spacing w:after="180"/>
        <w:ind w:leftChars="200" w:left="400" w:firstLineChars="0" w:firstLine="0"/>
        <w:jc w:val="left"/>
        <w:textAlignment w:val="baseline"/>
        <w:rPr>
          <w:b/>
          <w:i/>
          <w:lang w:eastAsia="zh-CN"/>
        </w:rPr>
      </w:pPr>
      <w:r w:rsidRPr="005368EB">
        <w:rPr>
          <w:b/>
          <w:i/>
          <w:lang w:eastAsia="zh-CN"/>
        </w:rPr>
        <w:t>- Baseline 8Rx MMSE-IRC Receiver: 8Rx MMSE-IRC receivers for MIMO transmissions with support of up to 8 layers with joint 8Rx MIMO detector.</w:t>
      </w:r>
    </w:p>
    <w:p w14:paraId="7C8A7FCC" w14:textId="3BAC7BBB" w:rsidR="001B5608" w:rsidRDefault="005368EB" w:rsidP="002774B5">
      <w:pPr>
        <w:overflowPunct w:val="0"/>
        <w:autoSpaceDE w:val="0"/>
        <w:autoSpaceDN w:val="0"/>
        <w:adjustRightInd w:val="0"/>
        <w:snapToGrid w:val="0"/>
        <w:spacing w:after="180"/>
        <w:ind w:leftChars="200" w:left="400" w:firstLineChars="0" w:firstLine="0"/>
        <w:jc w:val="left"/>
        <w:textAlignment w:val="baseline"/>
        <w:rPr>
          <w:rFonts w:eastAsia="等线"/>
          <w:b/>
          <w:i/>
          <w:szCs w:val="20"/>
          <w:lang w:eastAsia="zh-CN"/>
        </w:rPr>
      </w:pPr>
      <w:r w:rsidRPr="005368EB">
        <w:rPr>
          <w:b/>
          <w:i/>
          <w:lang w:eastAsia="zh-CN"/>
        </w:rPr>
        <w:t>- Simplified 8Rx MMSE-IRC Receiver: 8Rx MMSE-IRC receivers for MIMO transmissions with support of only up to 4 layers with two joint 4Rx MIMO detectors.</w:t>
      </w:r>
    </w:p>
    <w:p w14:paraId="58CC786B" w14:textId="15F0ADD8"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BBAB18B" w14:textId="579EB563" w:rsidR="005368EB" w:rsidRDefault="005368EB" w:rsidP="005368EB">
      <w:pPr>
        <w:ind w:left="313" w:hanging="313"/>
        <w:rPr>
          <w:b/>
          <w:u w:val="single"/>
        </w:rPr>
      </w:pPr>
      <w:r w:rsidRPr="00F12D1E">
        <w:rPr>
          <w:b/>
          <w:u w:val="single"/>
        </w:rPr>
        <w:t>8Rx UE MMSE-IRC receiver coverage</w:t>
      </w:r>
    </w:p>
    <w:p w14:paraId="44E3D886" w14:textId="73F673EE" w:rsidR="005368EB" w:rsidRDefault="005368EB" w:rsidP="005368EB">
      <w:pPr>
        <w:ind w:left="312" w:hanging="312"/>
        <w:rPr>
          <w:rFonts w:eastAsia="Malgun Gothic"/>
          <w:b/>
          <w:u w:val="single"/>
          <w:lang w:eastAsia="ko-KR"/>
        </w:rPr>
      </w:pPr>
    </w:p>
    <w:tbl>
      <w:tblPr>
        <w:tblStyle w:val="af"/>
        <w:tblW w:w="0" w:type="auto"/>
        <w:tblLook w:val="04A0" w:firstRow="1" w:lastRow="0" w:firstColumn="1" w:lastColumn="0" w:noHBand="0" w:noVBand="1"/>
      </w:tblPr>
      <w:tblGrid>
        <w:gridCol w:w="9117"/>
      </w:tblGrid>
      <w:tr w:rsidR="005368EB" w14:paraId="433FB849" w14:textId="77777777" w:rsidTr="00F46DCF">
        <w:tc>
          <w:tcPr>
            <w:tcW w:w="9117" w:type="dxa"/>
          </w:tcPr>
          <w:p w14:paraId="7D7246CD" w14:textId="77777777" w:rsidR="005368EB" w:rsidRDefault="005368EB" w:rsidP="00F46DCF">
            <w:pPr>
              <w:adjustRightInd w:val="0"/>
              <w:snapToGrid w:val="0"/>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5EA3BDA9" w14:textId="77777777" w:rsidR="005368EB" w:rsidRPr="005368EB" w:rsidRDefault="005368EB" w:rsidP="005368EB">
            <w:pPr>
              <w:ind w:left="312" w:hanging="312"/>
              <w:rPr>
                <w:i/>
                <w:iCs/>
                <w:lang w:eastAsia="zh-CN"/>
              </w:rPr>
            </w:pPr>
            <w:r w:rsidRPr="005368EB">
              <w:rPr>
                <w:i/>
                <w:iCs/>
                <w:lang w:eastAsia="zh-CN"/>
              </w:rPr>
              <w:t>Agreement:</w:t>
            </w:r>
          </w:p>
          <w:p w14:paraId="4AAFE658" w14:textId="77777777" w:rsidR="005368EB" w:rsidRPr="005368EB" w:rsidRDefault="005368EB" w:rsidP="005368EB">
            <w:pPr>
              <w:pStyle w:val="afc"/>
              <w:numPr>
                <w:ilvl w:val="0"/>
                <w:numId w:val="39"/>
              </w:numPr>
              <w:overflowPunct w:val="0"/>
              <w:autoSpaceDE w:val="0"/>
              <w:autoSpaceDN w:val="0"/>
              <w:adjustRightInd w:val="0"/>
              <w:spacing w:after="180"/>
              <w:ind w:firstLineChars="0"/>
              <w:jc w:val="left"/>
              <w:textAlignment w:val="baseline"/>
              <w:rPr>
                <w:i/>
                <w:iCs/>
                <w:lang w:eastAsia="zh-CN"/>
              </w:rPr>
            </w:pPr>
            <w:r w:rsidRPr="005368EB">
              <w:rPr>
                <w:i/>
                <w:iCs/>
                <w:lang w:eastAsia="zh-CN"/>
              </w:rPr>
              <w:t>Criteria for decision if one or two sets of PDSCH requirements are to be introduced:</w:t>
            </w:r>
            <w:r w:rsidRPr="005368EB">
              <w:rPr>
                <w:i/>
                <w:iCs/>
                <w:lang w:eastAsia="zh-CN"/>
              </w:rPr>
              <w:br/>
              <w:t>- Secure the span is &lt;=2.5 dB for each receiver type by removal of outliers</w:t>
            </w:r>
            <w:r w:rsidRPr="005368EB">
              <w:rPr>
                <w:i/>
                <w:iCs/>
                <w:lang w:eastAsia="zh-CN"/>
              </w:rPr>
              <w:br/>
              <w:t>- If difference in the average of each receiver type for a specific configuration is &gt; [</w:t>
            </w:r>
            <w:proofErr w:type="spellStart"/>
            <w:proofErr w:type="gramStart"/>
            <w:r w:rsidRPr="005368EB">
              <w:rPr>
                <w:i/>
                <w:iCs/>
                <w:lang w:eastAsia="zh-CN"/>
              </w:rPr>
              <w:t>TBD:limit</w:t>
            </w:r>
            <w:proofErr w:type="spellEnd"/>
            <w:proofErr w:type="gramEnd"/>
            <w:r w:rsidRPr="005368EB">
              <w:rPr>
                <w:i/>
                <w:iCs/>
                <w:lang w:eastAsia="zh-CN"/>
              </w:rPr>
              <w:t>] then define two sets of requirements for the specific configuration.</w:t>
            </w:r>
          </w:p>
          <w:p w14:paraId="592491AA" w14:textId="77777777" w:rsidR="005368EB" w:rsidRPr="005368EB" w:rsidRDefault="005368EB" w:rsidP="005368EB">
            <w:pPr>
              <w:pStyle w:val="afc"/>
              <w:numPr>
                <w:ilvl w:val="0"/>
                <w:numId w:val="39"/>
              </w:numPr>
              <w:overflowPunct w:val="0"/>
              <w:autoSpaceDE w:val="0"/>
              <w:autoSpaceDN w:val="0"/>
              <w:adjustRightInd w:val="0"/>
              <w:spacing w:after="180"/>
              <w:ind w:firstLineChars="0"/>
              <w:jc w:val="left"/>
              <w:textAlignment w:val="baseline"/>
              <w:rPr>
                <w:i/>
                <w:iCs/>
                <w:lang w:eastAsia="zh-CN"/>
              </w:rPr>
            </w:pPr>
            <w:r w:rsidRPr="005368EB">
              <w:rPr>
                <w:i/>
                <w:iCs/>
                <w:lang w:eastAsia="zh-CN"/>
              </w:rPr>
              <w:t>Further discuss the actual value for the [limit].</w:t>
            </w:r>
          </w:p>
          <w:p w14:paraId="6AF4FC79" w14:textId="77777777" w:rsidR="005368EB" w:rsidRPr="005368EB" w:rsidRDefault="005368EB" w:rsidP="005368EB">
            <w:pPr>
              <w:pStyle w:val="afc"/>
              <w:numPr>
                <w:ilvl w:val="1"/>
                <w:numId w:val="39"/>
              </w:numPr>
              <w:overflowPunct w:val="0"/>
              <w:autoSpaceDE w:val="0"/>
              <w:autoSpaceDN w:val="0"/>
              <w:adjustRightInd w:val="0"/>
              <w:spacing w:after="180"/>
              <w:ind w:firstLineChars="0"/>
              <w:jc w:val="left"/>
              <w:textAlignment w:val="baseline"/>
              <w:rPr>
                <w:i/>
                <w:iCs/>
                <w:lang w:eastAsia="zh-CN"/>
              </w:rPr>
            </w:pPr>
            <w:r w:rsidRPr="005368EB">
              <w:rPr>
                <w:i/>
                <w:iCs/>
                <w:lang w:eastAsia="zh-CN"/>
              </w:rPr>
              <w:t>Proposals:</w:t>
            </w:r>
          </w:p>
          <w:p w14:paraId="5386A65E" w14:textId="77777777" w:rsidR="005368EB" w:rsidRPr="005368EB" w:rsidRDefault="005368EB" w:rsidP="005368EB">
            <w:pPr>
              <w:pStyle w:val="afc"/>
              <w:numPr>
                <w:ilvl w:val="2"/>
                <w:numId w:val="39"/>
              </w:numPr>
              <w:overflowPunct w:val="0"/>
              <w:autoSpaceDE w:val="0"/>
              <w:autoSpaceDN w:val="0"/>
              <w:adjustRightInd w:val="0"/>
              <w:spacing w:after="180"/>
              <w:ind w:firstLineChars="0"/>
              <w:jc w:val="left"/>
              <w:textAlignment w:val="baseline"/>
              <w:rPr>
                <w:i/>
                <w:iCs/>
                <w:lang w:eastAsia="zh-CN"/>
              </w:rPr>
            </w:pPr>
            <w:r w:rsidRPr="005368EB">
              <w:rPr>
                <w:i/>
                <w:iCs/>
                <w:lang w:eastAsia="zh-CN"/>
              </w:rPr>
              <w:t>Option 1:</w:t>
            </w:r>
            <w:r w:rsidRPr="005368EB">
              <w:rPr>
                <w:i/>
                <w:iCs/>
                <w:lang w:eastAsia="zh-CN"/>
              </w:rPr>
              <w:br/>
              <w:t>Set [limit] to 0.5dB</w:t>
            </w:r>
          </w:p>
          <w:p w14:paraId="6FA93A17" w14:textId="77777777" w:rsidR="005368EB" w:rsidRPr="005368EB" w:rsidRDefault="005368EB" w:rsidP="005368EB">
            <w:pPr>
              <w:pStyle w:val="afc"/>
              <w:numPr>
                <w:ilvl w:val="2"/>
                <w:numId w:val="39"/>
              </w:numPr>
              <w:overflowPunct w:val="0"/>
              <w:autoSpaceDE w:val="0"/>
              <w:autoSpaceDN w:val="0"/>
              <w:adjustRightInd w:val="0"/>
              <w:spacing w:after="180"/>
              <w:ind w:firstLineChars="0"/>
              <w:jc w:val="left"/>
              <w:textAlignment w:val="baseline"/>
              <w:rPr>
                <w:i/>
                <w:iCs/>
                <w:lang w:eastAsia="zh-CN"/>
              </w:rPr>
            </w:pPr>
            <w:r w:rsidRPr="005368EB">
              <w:rPr>
                <w:i/>
                <w:iCs/>
                <w:lang w:eastAsia="zh-CN"/>
              </w:rPr>
              <w:t>Option 2:</w:t>
            </w:r>
            <w:r w:rsidRPr="005368EB">
              <w:rPr>
                <w:i/>
                <w:iCs/>
                <w:lang w:eastAsia="zh-CN"/>
              </w:rPr>
              <w:br/>
              <w:t>Set [limit] to 1.0dB</w:t>
            </w:r>
          </w:p>
          <w:p w14:paraId="4A266B4F" w14:textId="77777777" w:rsidR="005368EB" w:rsidRPr="005368EB" w:rsidRDefault="005368EB" w:rsidP="005368EB">
            <w:pPr>
              <w:pStyle w:val="afc"/>
              <w:numPr>
                <w:ilvl w:val="2"/>
                <w:numId w:val="39"/>
              </w:numPr>
              <w:overflowPunct w:val="0"/>
              <w:autoSpaceDE w:val="0"/>
              <w:autoSpaceDN w:val="0"/>
              <w:adjustRightInd w:val="0"/>
              <w:spacing w:after="180"/>
              <w:ind w:firstLineChars="0"/>
              <w:jc w:val="left"/>
              <w:textAlignment w:val="baseline"/>
              <w:rPr>
                <w:i/>
                <w:iCs/>
                <w:lang w:eastAsia="zh-CN"/>
              </w:rPr>
            </w:pPr>
            <w:r w:rsidRPr="005368EB">
              <w:rPr>
                <w:i/>
                <w:iCs/>
                <w:lang w:eastAsia="zh-CN"/>
              </w:rPr>
              <w:t>Option 3:</w:t>
            </w:r>
            <w:r w:rsidRPr="005368EB">
              <w:rPr>
                <w:i/>
                <w:iCs/>
                <w:lang w:eastAsia="zh-CN"/>
              </w:rPr>
              <w:br/>
              <w:t>Set [limit] to 1.2dB</w:t>
            </w:r>
          </w:p>
          <w:p w14:paraId="608401A3" w14:textId="27080B83" w:rsidR="005368EB" w:rsidRPr="005368EB" w:rsidRDefault="005368EB" w:rsidP="005368EB">
            <w:pPr>
              <w:pStyle w:val="afc"/>
              <w:numPr>
                <w:ilvl w:val="2"/>
                <w:numId w:val="39"/>
              </w:numPr>
              <w:overflowPunct w:val="0"/>
              <w:autoSpaceDE w:val="0"/>
              <w:autoSpaceDN w:val="0"/>
              <w:adjustRightInd w:val="0"/>
              <w:spacing w:after="180"/>
              <w:ind w:firstLineChars="0"/>
              <w:jc w:val="left"/>
              <w:textAlignment w:val="baseline"/>
              <w:rPr>
                <w:i/>
                <w:iCs/>
                <w:lang w:eastAsia="zh-CN"/>
              </w:rPr>
            </w:pPr>
            <w:r w:rsidRPr="005368EB">
              <w:rPr>
                <w:i/>
                <w:iCs/>
                <w:lang w:eastAsia="zh-CN"/>
              </w:rPr>
              <w:t>Other options not precluded.</w:t>
            </w:r>
          </w:p>
        </w:tc>
      </w:tr>
    </w:tbl>
    <w:p w14:paraId="50CA56D7" w14:textId="77777777" w:rsidR="005368EB" w:rsidRPr="005368EB" w:rsidRDefault="005368EB" w:rsidP="005368EB">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p>
    <w:p w14:paraId="4D49F68F" w14:textId="1F5077B5" w:rsidR="005368EB" w:rsidRDefault="005368EB" w:rsidP="005368EB">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sidRPr="005368EB">
        <w:rPr>
          <w:rFonts w:eastAsiaTheme="minorEastAsia" w:hint="eastAsia"/>
          <w:lang w:eastAsia="zh-CN"/>
        </w:rPr>
        <w:t>W</w:t>
      </w:r>
      <w:r w:rsidRPr="005368EB">
        <w:rPr>
          <w:rFonts w:eastAsiaTheme="minorEastAsia"/>
          <w:lang w:eastAsia="zh-CN"/>
        </w:rPr>
        <w:t xml:space="preserve">e are open on the detailed [limit] value to decide </w:t>
      </w:r>
      <w:r>
        <w:rPr>
          <w:rFonts w:eastAsiaTheme="minorEastAsia"/>
          <w:lang w:eastAsia="zh-CN"/>
        </w:rPr>
        <w:t>whether one or two set of requirements should be defined. It sounds more reasonable to us to use 1.0dB which is usually used to differentiate a new</w:t>
      </w:r>
      <w:r w:rsidR="0076346B">
        <w:rPr>
          <w:rFonts w:eastAsiaTheme="minorEastAsia"/>
          <w:lang w:eastAsia="zh-CN"/>
        </w:rPr>
        <w:t xml:space="preserve"> </w:t>
      </w:r>
      <w:r>
        <w:rPr>
          <w:rFonts w:eastAsiaTheme="minorEastAsia"/>
          <w:lang w:eastAsia="zh-CN"/>
        </w:rPr>
        <w:t>feature.</w:t>
      </w:r>
    </w:p>
    <w:p w14:paraId="4010040F" w14:textId="427951D8" w:rsidR="005368EB" w:rsidRDefault="004602C1" w:rsidP="005368EB">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lang w:eastAsia="zh-CN"/>
        </w:rPr>
        <w:t xml:space="preserve">However, above this detailed [limit] value discussion, we </w:t>
      </w:r>
      <w:r w:rsidR="002774B5">
        <w:rPr>
          <w:rFonts w:eastAsiaTheme="minorEastAsia"/>
          <w:lang w:eastAsia="zh-CN"/>
        </w:rPr>
        <w:t>aware that the agreed criteria may lead to</w:t>
      </w:r>
      <w:r>
        <w:rPr>
          <w:rFonts w:eastAsiaTheme="minorEastAsia"/>
          <w:lang w:eastAsia="zh-CN"/>
        </w:rPr>
        <w:t xml:space="preserve"> the situation </w:t>
      </w:r>
      <w:r>
        <w:rPr>
          <w:rFonts w:eastAsiaTheme="minorEastAsia"/>
          <w:lang w:eastAsia="zh-CN"/>
        </w:rPr>
        <w:lastRenderedPageBreak/>
        <w:t>that ‘</w:t>
      </w:r>
      <w:r w:rsidRPr="004602C1">
        <w:rPr>
          <w:rFonts w:eastAsiaTheme="minorEastAsia"/>
          <w:i/>
          <w:lang w:eastAsia="zh-CN"/>
        </w:rPr>
        <w:t>define 1 set of requirements for some test cases and 2 sets of requirements for the others</w:t>
      </w:r>
      <w:r>
        <w:rPr>
          <w:rFonts w:eastAsiaTheme="minorEastAsia"/>
          <w:lang w:eastAsia="zh-CN"/>
        </w:rPr>
        <w:t>’, which will make the performance requirements very hard to read and may also confuse RAN5.</w:t>
      </w:r>
    </w:p>
    <w:p w14:paraId="0A392ADF" w14:textId="2CEC6451" w:rsidR="004602C1" w:rsidRDefault="004602C1" w:rsidP="005368EB">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hint="eastAsia"/>
          <w:lang w:eastAsia="zh-CN"/>
        </w:rPr>
        <w:t>C</w:t>
      </w:r>
      <w:r>
        <w:rPr>
          <w:rFonts w:eastAsiaTheme="minorEastAsia"/>
          <w:lang w:eastAsia="zh-CN"/>
        </w:rPr>
        <w:t xml:space="preserve">oncerning the above, we propose one more </w:t>
      </w:r>
      <w:r w:rsidR="002774B5">
        <w:rPr>
          <w:rFonts w:eastAsiaTheme="minorEastAsia"/>
          <w:lang w:eastAsia="zh-CN"/>
        </w:rPr>
        <w:t>rule on the top of the agreed criteria</w:t>
      </w:r>
      <w:r>
        <w:rPr>
          <w:rFonts w:eastAsiaTheme="minorEastAsia"/>
          <w:lang w:eastAsia="zh-CN"/>
        </w:rPr>
        <w:t>:</w:t>
      </w:r>
    </w:p>
    <w:p w14:paraId="44A9047C" w14:textId="22720CE3" w:rsidR="002774B5" w:rsidRPr="002774B5" w:rsidRDefault="004602C1" w:rsidP="002774B5">
      <w:pPr>
        <w:pStyle w:val="afc"/>
        <w:numPr>
          <w:ilvl w:val="0"/>
          <w:numId w:val="40"/>
        </w:numPr>
        <w:overflowPunct w:val="0"/>
        <w:autoSpaceDE w:val="0"/>
        <w:autoSpaceDN w:val="0"/>
        <w:adjustRightInd w:val="0"/>
        <w:snapToGrid w:val="0"/>
        <w:ind w:firstLineChars="0"/>
        <w:jc w:val="left"/>
        <w:textAlignment w:val="baseline"/>
        <w:rPr>
          <w:rFonts w:eastAsiaTheme="minorEastAsia"/>
          <w:lang w:eastAsia="zh-CN"/>
        </w:rPr>
      </w:pPr>
      <w:r w:rsidRPr="00F56FA5">
        <w:rPr>
          <w:rFonts w:eastAsiaTheme="minorEastAsia"/>
          <w:lang w:eastAsia="zh-CN"/>
        </w:rPr>
        <w:t>After reviewing the simulation results</w:t>
      </w:r>
      <w:r w:rsidR="002774B5">
        <w:rPr>
          <w:rFonts w:eastAsiaTheme="minorEastAsia"/>
          <w:lang w:eastAsia="zh-CN"/>
        </w:rPr>
        <w:t xml:space="preserve"> for all the test cases</w:t>
      </w:r>
      <w:r w:rsidRPr="00F56FA5">
        <w:rPr>
          <w:rFonts w:eastAsiaTheme="minorEastAsia"/>
          <w:lang w:eastAsia="zh-CN"/>
        </w:rPr>
        <w:t xml:space="preserve"> by the agreed criteria, if </w:t>
      </w:r>
      <w:r w:rsidR="00F56FA5" w:rsidRPr="00F56FA5">
        <w:rPr>
          <w:rFonts w:eastAsiaTheme="minorEastAsia"/>
          <w:lang w:eastAsia="zh-CN"/>
        </w:rPr>
        <w:t xml:space="preserve">2 sets of requirements are required </w:t>
      </w:r>
      <w:r w:rsidR="00F56FA5" w:rsidRPr="00F56FA5">
        <w:rPr>
          <w:rFonts w:eastAsiaTheme="minorEastAsia"/>
          <w:b/>
          <w:lang w:eastAsia="zh-CN"/>
        </w:rPr>
        <w:t xml:space="preserve">for </w:t>
      </w:r>
      <w:r w:rsidRPr="00F56FA5">
        <w:rPr>
          <w:rFonts w:eastAsiaTheme="minorEastAsia"/>
          <w:b/>
          <w:lang w:eastAsia="zh-CN"/>
        </w:rPr>
        <w:t>at least one test case</w:t>
      </w:r>
      <w:r w:rsidRPr="00F56FA5">
        <w:rPr>
          <w:rFonts w:eastAsiaTheme="minorEastAsia"/>
          <w:lang w:eastAsia="zh-CN"/>
        </w:rPr>
        <w:t xml:space="preserve">, </w:t>
      </w:r>
      <w:r w:rsidR="00F56FA5" w:rsidRPr="00F56FA5">
        <w:rPr>
          <w:rFonts w:eastAsiaTheme="minorEastAsia"/>
          <w:lang w:eastAsia="zh-CN"/>
        </w:rPr>
        <w:t>d</w:t>
      </w:r>
      <w:r w:rsidRPr="00F56FA5">
        <w:rPr>
          <w:rFonts w:eastAsiaTheme="minorEastAsia"/>
          <w:lang w:eastAsia="zh-CN"/>
        </w:rPr>
        <w:t>efine two sets of PDSCH requirements</w:t>
      </w:r>
      <w:r w:rsidRPr="002774B5">
        <w:rPr>
          <w:rFonts w:eastAsiaTheme="minorEastAsia"/>
          <w:b/>
          <w:lang w:eastAsia="zh-CN"/>
        </w:rPr>
        <w:t xml:space="preserve"> for all cases</w:t>
      </w:r>
      <w:r w:rsidR="00F56FA5">
        <w:rPr>
          <w:rFonts w:eastAsiaTheme="minorEastAsia"/>
          <w:lang w:eastAsia="zh-CN"/>
        </w:rPr>
        <w:t>.</w:t>
      </w:r>
    </w:p>
    <w:p w14:paraId="34A640D2" w14:textId="34311E5E" w:rsidR="002774B5" w:rsidRPr="002774B5" w:rsidRDefault="002774B5" w:rsidP="002774B5">
      <w:pPr>
        <w:overflowPunct w:val="0"/>
        <w:autoSpaceDE w:val="0"/>
        <w:autoSpaceDN w:val="0"/>
        <w:adjustRightInd w:val="0"/>
        <w:snapToGrid w:val="0"/>
        <w:spacing w:after="180"/>
        <w:ind w:firstLineChars="0" w:firstLine="0"/>
        <w:jc w:val="left"/>
        <w:textAlignment w:val="baseline"/>
        <w:rPr>
          <w:b/>
          <w:i/>
          <w:lang w:eastAsia="zh-CN"/>
        </w:rPr>
      </w:pPr>
      <w:r w:rsidRPr="002774B5">
        <w:rPr>
          <w:rFonts w:eastAsia="等线" w:hint="eastAsia"/>
          <w:b/>
          <w:i/>
          <w:szCs w:val="20"/>
          <w:lang w:eastAsia="zh-CN"/>
        </w:rPr>
        <w:t>P</w:t>
      </w:r>
      <w:r w:rsidRPr="002774B5">
        <w:rPr>
          <w:rFonts w:eastAsia="等线"/>
          <w:b/>
          <w:i/>
          <w:szCs w:val="20"/>
          <w:lang w:eastAsia="zh-CN"/>
        </w:rPr>
        <w:t xml:space="preserve">roposal </w:t>
      </w:r>
      <w:r>
        <w:rPr>
          <w:rFonts w:eastAsia="等线"/>
          <w:b/>
          <w:i/>
          <w:szCs w:val="20"/>
          <w:lang w:eastAsia="zh-CN"/>
        </w:rPr>
        <w:t>2</w:t>
      </w:r>
      <w:r w:rsidRPr="002774B5">
        <w:rPr>
          <w:rFonts w:eastAsia="等线"/>
          <w:b/>
          <w:i/>
          <w:szCs w:val="20"/>
          <w:lang w:eastAsia="zh-CN"/>
        </w:rPr>
        <w:t xml:space="preserve">: </w:t>
      </w:r>
      <w:r>
        <w:rPr>
          <w:rFonts w:eastAsia="等线"/>
          <w:b/>
          <w:i/>
          <w:szCs w:val="20"/>
          <w:lang w:eastAsia="zh-CN"/>
        </w:rPr>
        <w:t xml:space="preserve">Introduce </w:t>
      </w:r>
      <w:r w:rsidRPr="002774B5">
        <w:rPr>
          <w:b/>
          <w:i/>
          <w:lang w:eastAsia="zh-CN"/>
        </w:rPr>
        <w:t>one more rule on the top of the agreed criteria:</w:t>
      </w:r>
      <w:r>
        <w:rPr>
          <w:b/>
          <w:i/>
          <w:lang w:eastAsia="zh-CN"/>
        </w:rPr>
        <w:t xml:space="preserve"> </w:t>
      </w:r>
      <w:r w:rsidRPr="002774B5">
        <w:rPr>
          <w:b/>
          <w:i/>
          <w:lang w:eastAsia="zh-CN"/>
        </w:rPr>
        <w:t xml:space="preserve">After reviewing the simulation results for all the test cases by the agreed criteria, if 2 sets of requirements are required </w:t>
      </w:r>
      <w:r w:rsidRPr="002774B5">
        <w:rPr>
          <w:b/>
          <w:i/>
          <w:u w:val="single"/>
          <w:lang w:eastAsia="zh-CN"/>
        </w:rPr>
        <w:t>for at least one test case</w:t>
      </w:r>
      <w:r w:rsidRPr="002774B5">
        <w:rPr>
          <w:b/>
          <w:i/>
          <w:lang w:eastAsia="zh-CN"/>
        </w:rPr>
        <w:t xml:space="preserve">, define two sets of PDSCH requirements </w:t>
      </w:r>
      <w:r w:rsidRPr="002774B5">
        <w:rPr>
          <w:b/>
          <w:i/>
          <w:u w:val="single"/>
          <w:lang w:eastAsia="zh-CN"/>
        </w:rPr>
        <w:t>for all cases</w:t>
      </w:r>
      <w:r>
        <w:rPr>
          <w:b/>
          <w:i/>
          <w:lang w:eastAsia="zh-CN"/>
        </w:rPr>
        <w:t>.</w:t>
      </w:r>
    </w:p>
    <w:p w14:paraId="01D6E277" w14:textId="41F75EA5" w:rsidR="005368EB" w:rsidRPr="00E912E9" w:rsidRDefault="002774B5" w:rsidP="006C1F5E">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2774B5">
        <w:rPr>
          <w:rFonts w:eastAsia="等线" w:hint="eastAsia"/>
          <w:b/>
          <w:i/>
          <w:szCs w:val="20"/>
          <w:lang w:eastAsia="zh-CN"/>
        </w:rPr>
        <w:t>P</w:t>
      </w:r>
      <w:r w:rsidRPr="002774B5">
        <w:rPr>
          <w:rFonts w:eastAsia="等线"/>
          <w:b/>
          <w:i/>
          <w:szCs w:val="20"/>
          <w:lang w:eastAsia="zh-CN"/>
        </w:rPr>
        <w:t xml:space="preserve">roposal </w:t>
      </w:r>
      <w:r>
        <w:rPr>
          <w:rFonts w:eastAsia="等线"/>
          <w:b/>
          <w:i/>
          <w:szCs w:val="20"/>
          <w:lang w:eastAsia="zh-CN"/>
        </w:rPr>
        <w:t>3</w:t>
      </w:r>
      <w:r w:rsidRPr="002774B5">
        <w:rPr>
          <w:rFonts w:eastAsia="等线"/>
          <w:b/>
          <w:i/>
          <w:szCs w:val="20"/>
          <w:lang w:eastAsia="zh-CN"/>
        </w:rPr>
        <w:t xml:space="preserve">: </w:t>
      </w:r>
      <w:r>
        <w:rPr>
          <w:rFonts w:eastAsia="等线"/>
          <w:b/>
          <w:i/>
          <w:szCs w:val="20"/>
          <w:lang w:eastAsia="zh-CN"/>
        </w:rPr>
        <w:t>Use 1.0dB as the [limit] value.</w:t>
      </w:r>
    </w:p>
    <w:p w14:paraId="2AC231D3" w14:textId="77777777" w:rsidR="002774B5" w:rsidRDefault="002774B5" w:rsidP="002774B5">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6FE2E09" w14:textId="20E04B42" w:rsidR="002774B5" w:rsidRDefault="002774B5" w:rsidP="002774B5">
      <w:pPr>
        <w:pStyle w:val="20"/>
        <w:ind w:left="313" w:hanging="313"/>
        <w:rPr>
          <w:lang w:eastAsia="zh-CN"/>
        </w:rPr>
      </w:pPr>
      <w:r w:rsidRPr="002774B5">
        <w:rPr>
          <w:lang w:eastAsia="zh-CN"/>
        </w:rPr>
        <w:t>PDSCH requirements with intra-cell inter-user interference</w:t>
      </w:r>
    </w:p>
    <w:p w14:paraId="3AE7546D" w14:textId="77777777" w:rsidR="00E912E9" w:rsidRDefault="00E912E9" w:rsidP="00E912E9">
      <w:pPr>
        <w:ind w:left="312" w:hanging="312"/>
        <w:rPr>
          <w:rFonts w:eastAsia="等线"/>
          <w:b/>
          <w:szCs w:val="20"/>
          <w:u w:val="single"/>
          <w:lang w:eastAsia="zh-CN"/>
        </w:rPr>
      </w:pPr>
    </w:p>
    <w:p w14:paraId="47D5117D" w14:textId="1E5AF769" w:rsidR="00E912E9" w:rsidRDefault="00E912E9" w:rsidP="00E912E9">
      <w:pPr>
        <w:ind w:left="313" w:hanging="313"/>
        <w:rPr>
          <w:b/>
          <w:u w:val="single"/>
          <w:lang w:eastAsia="ko-KR"/>
        </w:rPr>
      </w:pPr>
      <w:r w:rsidRPr="00F12D1E">
        <w:rPr>
          <w:b/>
          <w:u w:val="single"/>
          <w:lang w:eastAsia="ko-KR"/>
        </w:rPr>
        <w:t>Rank 4+4</w:t>
      </w:r>
    </w:p>
    <w:tbl>
      <w:tblPr>
        <w:tblStyle w:val="af"/>
        <w:tblW w:w="0" w:type="auto"/>
        <w:tblLook w:val="04A0" w:firstRow="1" w:lastRow="0" w:firstColumn="1" w:lastColumn="0" w:noHBand="0" w:noVBand="1"/>
      </w:tblPr>
      <w:tblGrid>
        <w:gridCol w:w="9117"/>
      </w:tblGrid>
      <w:tr w:rsidR="00E912E9" w14:paraId="25D3D801" w14:textId="77777777" w:rsidTr="00F46DCF">
        <w:tc>
          <w:tcPr>
            <w:tcW w:w="9117" w:type="dxa"/>
          </w:tcPr>
          <w:p w14:paraId="676FDDC6" w14:textId="77777777" w:rsidR="00E912E9" w:rsidRDefault="00E912E9" w:rsidP="00F46DCF">
            <w:pPr>
              <w:adjustRightInd w:val="0"/>
              <w:snapToGrid w:val="0"/>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242C90F0" w14:textId="77777777" w:rsidR="00E912E9" w:rsidRPr="00E912E9" w:rsidRDefault="00E912E9" w:rsidP="00E912E9">
            <w:pPr>
              <w:ind w:left="312" w:hanging="312"/>
              <w:rPr>
                <w:i/>
                <w:lang w:eastAsia="zh-CN"/>
              </w:rPr>
            </w:pPr>
            <w:r w:rsidRPr="00E912E9">
              <w:rPr>
                <w:i/>
                <w:lang w:eastAsia="zh-CN"/>
              </w:rPr>
              <w:t>Proposals:</w:t>
            </w:r>
          </w:p>
          <w:p w14:paraId="5CC1120A" w14:textId="77777777" w:rsidR="00E912E9" w:rsidRPr="00E912E9" w:rsidRDefault="00E912E9" w:rsidP="00E912E9">
            <w:pPr>
              <w:pStyle w:val="afc"/>
              <w:numPr>
                <w:ilvl w:val="0"/>
                <w:numId w:val="29"/>
              </w:numPr>
              <w:ind w:firstLineChars="0"/>
              <w:jc w:val="left"/>
              <w:rPr>
                <w:rFonts w:eastAsia="宋体"/>
                <w:i/>
                <w:lang w:eastAsia="zh-CN"/>
              </w:rPr>
            </w:pPr>
            <w:r w:rsidRPr="00E912E9">
              <w:rPr>
                <w:rFonts w:eastAsia="宋体"/>
                <w:i/>
                <w:lang w:eastAsia="zh-CN"/>
              </w:rPr>
              <w:t xml:space="preserve">Option 1: </w:t>
            </w:r>
            <w:r w:rsidRPr="00E912E9">
              <w:rPr>
                <w:rFonts w:eastAsia="宋体"/>
                <w:i/>
                <w:lang w:eastAsia="zh-CN"/>
              </w:rPr>
              <w:br/>
              <w:t>Do not define Rank 4+4 requirements.</w:t>
            </w:r>
          </w:p>
          <w:p w14:paraId="0E06616A" w14:textId="159406E1" w:rsidR="00E912E9" w:rsidRPr="00E912E9" w:rsidRDefault="00E912E9" w:rsidP="00E912E9">
            <w:pPr>
              <w:pStyle w:val="afc"/>
              <w:numPr>
                <w:ilvl w:val="0"/>
                <w:numId w:val="29"/>
              </w:numPr>
              <w:ind w:firstLineChars="0"/>
              <w:jc w:val="left"/>
              <w:rPr>
                <w:rFonts w:eastAsia="宋体"/>
                <w:lang w:eastAsia="zh-CN"/>
              </w:rPr>
            </w:pPr>
            <w:r w:rsidRPr="00E912E9">
              <w:rPr>
                <w:rFonts w:eastAsia="宋体"/>
                <w:i/>
                <w:lang w:eastAsia="zh-CN"/>
              </w:rPr>
              <w:t>Option 2:</w:t>
            </w:r>
            <w:r w:rsidRPr="00E912E9" w:rsidDel="00F96334">
              <w:rPr>
                <w:rFonts w:eastAsia="宋体"/>
                <w:i/>
                <w:lang w:eastAsia="zh-CN"/>
              </w:rPr>
              <w:t xml:space="preserve"> </w:t>
            </w:r>
            <w:r w:rsidRPr="00E912E9">
              <w:rPr>
                <w:rFonts w:eastAsia="宋体"/>
                <w:i/>
                <w:lang w:eastAsia="zh-CN"/>
              </w:rPr>
              <w:br/>
              <w:t>Define requirements for Rank 4+4 MCS 13 for baseline receiver.</w:t>
            </w:r>
          </w:p>
        </w:tc>
      </w:tr>
    </w:tbl>
    <w:p w14:paraId="043B065D" w14:textId="77777777" w:rsidR="00E912E9" w:rsidRPr="00E912E9" w:rsidRDefault="00E912E9" w:rsidP="00E912E9">
      <w:pPr>
        <w:ind w:left="312" w:hanging="312"/>
        <w:rPr>
          <w:rFonts w:eastAsia="Malgun Gothic"/>
          <w:b/>
          <w:u w:val="single"/>
          <w:lang w:eastAsia="ko-KR"/>
        </w:rPr>
      </w:pPr>
    </w:p>
    <w:p w14:paraId="5C5D804B" w14:textId="7A4299AD" w:rsidR="00CD48D6" w:rsidRPr="009D1751" w:rsidRDefault="009D1751" w:rsidP="009D1751">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sidRPr="009D1751">
        <w:rPr>
          <w:rFonts w:eastAsiaTheme="minorEastAsia" w:hint="eastAsia"/>
          <w:lang w:eastAsia="zh-CN"/>
        </w:rPr>
        <w:t>A</w:t>
      </w:r>
      <w:r w:rsidRPr="009D1751">
        <w:rPr>
          <w:rFonts w:eastAsiaTheme="minorEastAsia"/>
          <w:lang w:eastAsia="zh-CN"/>
        </w:rPr>
        <w:t>ccording to the capability definition, both Baseline and simplified 8Rx MMSE-IRC Receiver should support 4 layers from the target PDSCH. In addition, there is no limitation on the rank of the co-scheduled UE. Therefore, rank 4+4 could be a practical scheduling in the field thus should be tested.</w:t>
      </w:r>
    </w:p>
    <w:p w14:paraId="680E6FEA" w14:textId="2E26060B" w:rsidR="009D1751" w:rsidRPr="009D1751" w:rsidRDefault="009D1751" w:rsidP="00920A73">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2774B5">
        <w:rPr>
          <w:rFonts w:eastAsia="等线" w:hint="eastAsia"/>
          <w:b/>
          <w:i/>
          <w:szCs w:val="20"/>
          <w:lang w:eastAsia="zh-CN"/>
        </w:rPr>
        <w:t>P</w:t>
      </w:r>
      <w:r w:rsidRPr="002774B5">
        <w:rPr>
          <w:rFonts w:eastAsia="等线"/>
          <w:b/>
          <w:i/>
          <w:szCs w:val="20"/>
          <w:lang w:eastAsia="zh-CN"/>
        </w:rPr>
        <w:t xml:space="preserve">roposal </w:t>
      </w:r>
      <w:r>
        <w:rPr>
          <w:rFonts w:eastAsia="等线"/>
          <w:b/>
          <w:i/>
          <w:szCs w:val="20"/>
          <w:lang w:eastAsia="zh-CN"/>
        </w:rPr>
        <w:t>4</w:t>
      </w:r>
      <w:r w:rsidRPr="002774B5">
        <w:rPr>
          <w:rFonts w:eastAsia="等线"/>
          <w:b/>
          <w:i/>
          <w:szCs w:val="20"/>
          <w:lang w:eastAsia="zh-CN"/>
        </w:rPr>
        <w:t xml:space="preserve">: </w:t>
      </w:r>
      <w:r w:rsidRPr="009D1751">
        <w:rPr>
          <w:rFonts w:eastAsia="宋体"/>
          <w:b/>
          <w:i/>
          <w:lang w:eastAsia="zh-CN"/>
        </w:rPr>
        <w:t>Define requirements for Rank 4+4 for both baseline and simplified receiver</w:t>
      </w:r>
      <w:r w:rsidRPr="009D1751">
        <w:rPr>
          <w:rFonts w:eastAsia="等线"/>
          <w:b/>
          <w:i/>
          <w:szCs w:val="20"/>
          <w:lang w:eastAsia="zh-CN"/>
        </w:rPr>
        <w:t>.</w:t>
      </w:r>
    </w:p>
    <w:p w14:paraId="0669981B" w14:textId="1BFD0154" w:rsidR="00C97FC9" w:rsidRDefault="00C97FC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1F294BBE" w14:textId="4594C191" w:rsidR="00C97FC9" w:rsidRDefault="00C97FC9" w:rsidP="00C97FC9">
      <w:pPr>
        <w:pStyle w:val="20"/>
        <w:ind w:left="313" w:hanging="313"/>
        <w:rPr>
          <w:lang w:eastAsia="zh-CN"/>
        </w:rPr>
      </w:pPr>
      <w:bookmarkStart w:id="4" w:name="_Hlk193967400"/>
      <w:r w:rsidRPr="00C97FC9">
        <w:rPr>
          <w:lang w:eastAsia="zh-CN"/>
        </w:rPr>
        <w:t>Applicability rule and release independent</w:t>
      </w:r>
      <w:bookmarkEnd w:id="4"/>
    </w:p>
    <w:p w14:paraId="5428ABDC" w14:textId="24D1789D" w:rsidR="00C97FC9" w:rsidRDefault="00C97FC9" w:rsidP="00B24B76">
      <w:pPr>
        <w:overflowPunct w:val="0"/>
        <w:autoSpaceDE w:val="0"/>
        <w:autoSpaceDN w:val="0"/>
        <w:adjustRightInd w:val="0"/>
        <w:snapToGrid w:val="0"/>
        <w:spacing w:after="180"/>
        <w:ind w:firstLineChars="0" w:firstLine="0"/>
        <w:jc w:val="left"/>
        <w:textAlignment w:val="baseline"/>
        <w:rPr>
          <w:rFonts w:eastAsia="等线"/>
          <w:szCs w:val="20"/>
          <w:lang w:val="x-none" w:eastAsia="zh-CN"/>
        </w:rPr>
      </w:pPr>
    </w:p>
    <w:p w14:paraId="7078A04A" w14:textId="19CC6D90"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applicability</w:t>
      </w:r>
    </w:p>
    <w:tbl>
      <w:tblPr>
        <w:tblStyle w:val="af"/>
        <w:tblW w:w="0" w:type="auto"/>
        <w:tblLook w:val="04A0" w:firstRow="1" w:lastRow="0" w:firstColumn="1" w:lastColumn="0" w:noHBand="0" w:noVBand="1"/>
      </w:tblPr>
      <w:tblGrid>
        <w:gridCol w:w="9117"/>
      </w:tblGrid>
      <w:tr w:rsidR="00C97FC9" w14:paraId="3F132F63" w14:textId="77777777" w:rsidTr="00F82FD5">
        <w:tc>
          <w:tcPr>
            <w:tcW w:w="9117" w:type="dxa"/>
          </w:tcPr>
          <w:p w14:paraId="5EAA343C" w14:textId="77777777" w:rsidR="00C97FC9" w:rsidRDefault="00C97FC9" w:rsidP="00F82FD5">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5C6F9EA5" w14:textId="77777777" w:rsidR="00FC2174" w:rsidRPr="00FC2174" w:rsidRDefault="00FC2174" w:rsidP="00FC2174">
            <w:pPr>
              <w:ind w:left="312" w:hanging="312"/>
              <w:rPr>
                <w:i/>
                <w:lang w:eastAsia="ko-KR"/>
              </w:rPr>
            </w:pPr>
            <w:r w:rsidRPr="00FC2174">
              <w:rPr>
                <w:i/>
                <w:lang w:eastAsia="ko-KR"/>
              </w:rPr>
              <w:t>Test applicability for 8Rx UEs</w:t>
            </w:r>
          </w:p>
          <w:p w14:paraId="412618E0" w14:textId="77777777" w:rsidR="00FC2174" w:rsidRPr="00FC2174" w:rsidRDefault="00FC2174" w:rsidP="00FC2174">
            <w:pPr>
              <w:ind w:left="312" w:hanging="312"/>
              <w:rPr>
                <w:i/>
                <w:lang w:eastAsia="zh-CN"/>
              </w:rPr>
            </w:pPr>
            <w:r w:rsidRPr="00FC2174">
              <w:rPr>
                <w:i/>
                <w:lang w:eastAsia="zh-CN"/>
              </w:rPr>
              <w:t>Agreement:</w:t>
            </w:r>
          </w:p>
          <w:p w14:paraId="6D9529A8" w14:textId="77777777" w:rsidR="00FC2174" w:rsidRPr="00FC2174" w:rsidRDefault="00FC2174" w:rsidP="00FC2174">
            <w:pPr>
              <w:pStyle w:val="afc"/>
              <w:numPr>
                <w:ilvl w:val="0"/>
                <w:numId w:val="29"/>
              </w:numPr>
              <w:ind w:firstLineChars="0"/>
              <w:jc w:val="left"/>
              <w:rPr>
                <w:rFonts w:eastAsia="宋体"/>
                <w:i/>
                <w:lang w:eastAsia="zh-CN"/>
              </w:rPr>
            </w:pPr>
            <w:r w:rsidRPr="00FC2174">
              <w:rPr>
                <w:rFonts w:eastAsiaTheme="minorEastAsia"/>
                <w:bCs/>
                <w:i/>
                <w:lang w:eastAsia="zh-TW"/>
              </w:rPr>
              <w:t>New requirements for 8Rx MMSE-IRC receiver to be mandatory requirements for all 8Rx UEs.</w:t>
            </w:r>
          </w:p>
          <w:p w14:paraId="0E6BFB89" w14:textId="77777777" w:rsidR="00FC2174" w:rsidRPr="00FC2174" w:rsidRDefault="00FC2174" w:rsidP="00FC2174">
            <w:pPr>
              <w:pStyle w:val="afc"/>
              <w:numPr>
                <w:ilvl w:val="0"/>
                <w:numId w:val="29"/>
              </w:numPr>
              <w:ind w:firstLineChars="0"/>
              <w:jc w:val="left"/>
              <w:rPr>
                <w:rFonts w:eastAsia="宋体"/>
                <w:i/>
                <w:lang w:eastAsia="zh-CN"/>
              </w:rPr>
            </w:pPr>
            <w:r w:rsidRPr="00FC2174">
              <w:rPr>
                <w:rFonts w:eastAsiaTheme="minorEastAsia"/>
                <w:bCs/>
                <w:i/>
                <w:lang w:eastAsia="zh-TW"/>
              </w:rPr>
              <w:t>TBD: additional test applicability rule.</w:t>
            </w:r>
          </w:p>
          <w:p w14:paraId="5F9D60A7" w14:textId="77777777" w:rsidR="00FC2174" w:rsidRPr="00FC2174" w:rsidRDefault="00FC2174" w:rsidP="00FC2174">
            <w:pPr>
              <w:ind w:left="312" w:hanging="312"/>
              <w:rPr>
                <w:i/>
                <w:lang w:eastAsia="zh-CN"/>
              </w:rPr>
            </w:pPr>
          </w:p>
          <w:p w14:paraId="3391D51D" w14:textId="77777777" w:rsidR="00FC2174" w:rsidRPr="00FC2174" w:rsidRDefault="00FC2174" w:rsidP="00FC2174">
            <w:pPr>
              <w:ind w:left="312" w:hanging="312"/>
              <w:rPr>
                <w:i/>
                <w:lang w:eastAsia="ko-KR"/>
              </w:rPr>
            </w:pPr>
            <w:r w:rsidRPr="00FC2174">
              <w:rPr>
                <w:i/>
                <w:lang w:eastAsia="ko-KR"/>
              </w:rPr>
              <w:t>Test applicability to skip 2/4Rx requirements</w:t>
            </w:r>
          </w:p>
          <w:p w14:paraId="7CA98955" w14:textId="77777777" w:rsidR="00FC2174" w:rsidRPr="00FC2174" w:rsidRDefault="00FC2174" w:rsidP="00FC2174">
            <w:pPr>
              <w:pStyle w:val="afc"/>
              <w:numPr>
                <w:ilvl w:val="0"/>
                <w:numId w:val="29"/>
              </w:numPr>
              <w:ind w:left="720" w:firstLineChars="0"/>
              <w:jc w:val="left"/>
              <w:rPr>
                <w:rFonts w:eastAsia="宋体"/>
                <w:i/>
                <w:lang w:eastAsia="zh-CN"/>
              </w:rPr>
            </w:pPr>
            <w:r w:rsidRPr="00FC2174">
              <w:rPr>
                <w:rFonts w:eastAsia="宋体"/>
                <w:i/>
                <w:lang w:eastAsia="zh-CN"/>
              </w:rPr>
              <w:t>Proposals</w:t>
            </w:r>
          </w:p>
          <w:p w14:paraId="0F066CE1" w14:textId="77777777" w:rsidR="00FC2174" w:rsidRPr="00FC2174" w:rsidRDefault="00FC2174" w:rsidP="00FC2174">
            <w:pPr>
              <w:pStyle w:val="afc"/>
              <w:numPr>
                <w:ilvl w:val="1"/>
                <w:numId w:val="29"/>
              </w:numPr>
              <w:ind w:left="1440" w:firstLineChars="0"/>
              <w:jc w:val="left"/>
              <w:rPr>
                <w:rFonts w:eastAsia="宋体"/>
                <w:i/>
                <w:lang w:eastAsia="zh-CN"/>
              </w:rPr>
            </w:pPr>
            <w:r w:rsidRPr="00FC2174">
              <w:rPr>
                <w:rFonts w:eastAsia="宋体"/>
                <w:i/>
                <w:lang w:eastAsia="zh-CN"/>
              </w:rPr>
              <w:t xml:space="preserve">Option 1: </w:t>
            </w:r>
            <w:r w:rsidRPr="00FC2174">
              <w:rPr>
                <w:rFonts w:eastAsia="宋体"/>
                <w:i/>
                <w:lang w:eastAsia="zh-CN"/>
              </w:rPr>
              <w:br/>
            </w:r>
            <w:r w:rsidRPr="00FC2174">
              <w:rPr>
                <w:rFonts w:eastAsiaTheme="minorEastAsia"/>
                <w:bCs/>
                <w:i/>
                <w:lang w:eastAsia="zh-TW"/>
              </w:rPr>
              <w:t>Defining applicability rules to skip 2/4Rx requirements if 8Rx tests are passed.</w:t>
            </w:r>
          </w:p>
          <w:p w14:paraId="048BB5E7" w14:textId="77777777" w:rsidR="00FC2174" w:rsidRPr="00FC2174" w:rsidRDefault="00FC2174" w:rsidP="00FC2174">
            <w:pPr>
              <w:pStyle w:val="afc"/>
              <w:numPr>
                <w:ilvl w:val="2"/>
                <w:numId w:val="29"/>
              </w:numPr>
              <w:ind w:firstLineChars="0"/>
              <w:jc w:val="left"/>
              <w:rPr>
                <w:i/>
                <w:lang w:eastAsia="zh-CN"/>
              </w:rPr>
            </w:pPr>
            <w:r w:rsidRPr="00FC2174">
              <w:rPr>
                <w:rFonts w:eastAsia="宋体"/>
                <w:i/>
                <w:lang w:eastAsia="zh-CN"/>
              </w:rPr>
              <w:t xml:space="preserve">Option 1a: </w:t>
            </w:r>
            <w:r w:rsidRPr="00FC2174">
              <w:rPr>
                <w:rFonts w:eastAsia="宋体"/>
                <w:i/>
                <w:lang w:eastAsia="zh-CN"/>
              </w:rPr>
              <w:br/>
              <w:t xml:space="preserve">For 8Rx inter-cell interference scenario and intra-cell inter-user interference scenario, for both demodulation performance tests and CQI reporting tests, </w:t>
            </w:r>
            <w:r w:rsidRPr="00FC2174">
              <w:rPr>
                <w:rFonts w:eastAsia="宋体"/>
                <w:i/>
                <w:lang w:eastAsia="zh-CN"/>
              </w:rPr>
              <w:lastRenderedPageBreak/>
              <w:t>prefer to define a test applicability rule to skip 2/4Rx requirements if 8Rx tests are passed, no matter same test configurations as 2RX/4RX are defined or not.</w:t>
            </w:r>
          </w:p>
          <w:p w14:paraId="07395F8C" w14:textId="3B201A37" w:rsidR="00C97FC9" w:rsidRPr="00FC2174" w:rsidRDefault="00FC2174" w:rsidP="00FC2174">
            <w:pPr>
              <w:pStyle w:val="afc"/>
              <w:numPr>
                <w:ilvl w:val="2"/>
                <w:numId w:val="29"/>
              </w:numPr>
              <w:ind w:firstLineChars="0"/>
              <w:jc w:val="left"/>
              <w:rPr>
                <w:rFonts w:eastAsia="宋体"/>
                <w:lang w:eastAsia="zh-CN"/>
              </w:rPr>
            </w:pPr>
            <w:r w:rsidRPr="00FC2174">
              <w:rPr>
                <w:rFonts w:eastAsia="宋体"/>
                <w:i/>
                <w:lang w:eastAsia="zh-CN"/>
              </w:rPr>
              <w:t xml:space="preserve">Option 1b: </w:t>
            </w:r>
            <w:r w:rsidRPr="00FC2174">
              <w:rPr>
                <w:rFonts w:eastAsia="宋体"/>
                <w:i/>
                <w:lang w:eastAsia="zh-CN"/>
              </w:rPr>
              <w:br/>
              <w:t>For UEs supporting both 8Rx and 2/4Rx, the 2/4Rx tests under inter cell interference and under intra cell inter user interference can be skipped if the corresponding 8Rx requirements are passed.</w:t>
            </w:r>
          </w:p>
        </w:tc>
      </w:tr>
    </w:tbl>
    <w:p w14:paraId="5156063D" w14:textId="5293F013"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DE06754" w14:textId="4A3D411A" w:rsidR="009D1751"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For UEs supporting both 8Rx and 2/4Rx, in Rel-18, we have already introduced test applicability rules to skip the 2/4Rx requirements if the corresponding 8Rx requirements are passed as shown below. </w:t>
      </w:r>
    </w:p>
    <w:p w14:paraId="6C3A3D01" w14:textId="481A23E8" w:rsidR="00C97FC9" w:rsidRPr="003E4040"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We</w:t>
      </w:r>
      <w:r w:rsidR="00C97FC9">
        <w:rPr>
          <w:rFonts w:eastAsia="等线"/>
          <w:szCs w:val="20"/>
          <w:lang w:eastAsia="zh-CN"/>
        </w:rPr>
        <w:t xml:space="preserve"> believe the same approach can be reused for the Rel-19 new requirement to be defined.</w:t>
      </w:r>
    </w:p>
    <w:tbl>
      <w:tblPr>
        <w:tblStyle w:val="af"/>
        <w:tblW w:w="0" w:type="auto"/>
        <w:tblLook w:val="04A0" w:firstRow="1" w:lastRow="0" w:firstColumn="1" w:lastColumn="0" w:noHBand="0" w:noVBand="1"/>
      </w:tblPr>
      <w:tblGrid>
        <w:gridCol w:w="9117"/>
      </w:tblGrid>
      <w:tr w:rsidR="00C97FC9" w14:paraId="7E6522ED" w14:textId="77777777" w:rsidTr="00F82FD5">
        <w:tc>
          <w:tcPr>
            <w:tcW w:w="9117" w:type="dxa"/>
          </w:tcPr>
          <w:p w14:paraId="11435051" w14:textId="77777777" w:rsidR="00C97FC9" w:rsidRPr="00C25669" w:rsidRDefault="00C97FC9" w:rsidP="00F82FD5">
            <w:pPr>
              <w:pStyle w:val="TH"/>
              <w:ind w:left="313" w:hanging="313"/>
            </w:pPr>
            <w:r w:rsidRPr="00C25669">
              <w:t>Table 5.1.1.2-1</w:t>
            </w:r>
            <w:r w:rsidRPr="00C25669">
              <w:rPr>
                <w:rFonts w:hint="eastAsia"/>
                <w:lang w:eastAsia="zh-CN"/>
              </w:rPr>
              <w:t>:</w:t>
            </w:r>
            <w:r w:rsidRPr="00C25669">
              <w:t xml:space="preserve"> Requirements applicability</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5"/>
              <w:gridCol w:w="3102"/>
              <w:gridCol w:w="3105"/>
            </w:tblGrid>
            <w:tr w:rsidR="00C97FC9" w:rsidRPr="00C25669" w14:paraId="07488EAE" w14:textId="77777777" w:rsidTr="00F82FD5">
              <w:trPr>
                <w:trHeight w:val="58"/>
                <w:jc w:val="center"/>
              </w:trPr>
              <w:tc>
                <w:tcPr>
                  <w:tcW w:w="762" w:type="pct"/>
                  <w:tcBorders>
                    <w:bottom w:val="single" w:sz="4" w:space="0" w:color="auto"/>
                  </w:tcBorders>
                </w:tcPr>
                <w:p w14:paraId="5E6CFE21" w14:textId="77777777" w:rsidR="00C97FC9" w:rsidRPr="00C25669" w:rsidRDefault="00C97FC9" w:rsidP="00F82FD5">
                  <w:pPr>
                    <w:pStyle w:val="TAH"/>
                    <w:ind w:left="282" w:hanging="282"/>
                  </w:pPr>
                  <w:r w:rsidRPr="00C25669">
                    <w:t>Supported RX antenna ports</w:t>
                  </w:r>
                </w:p>
              </w:tc>
              <w:tc>
                <w:tcPr>
                  <w:tcW w:w="750" w:type="pct"/>
                </w:tcPr>
                <w:p w14:paraId="165E1580" w14:textId="77777777" w:rsidR="00C97FC9" w:rsidRPr="00C25669" w:rsidRDefault="00C97FC9" w:rsidP="00F82FD5">
                  <w:pPr>
                    <w:pStyle w:val="TAH"/>
                    <w:ind w:left="282" w:hanging="282"/>
                  </w:pPr>
                  <w:r w:rsidRPr="00C25669">
                    <w:t>Test type</w:t>
                  </w:r>
                </w:p>
              </w:tc>
              <w:tc>
                <w:tcPr>
                  <w:tcW w:w="1743" w:type="pct"/>
                  <w:shd w:val="clear" w:color="auto" w:fill="auto"/>
                </w:tcPr>
                <w:p w14:paraId="326B9D5A" w14:textId="77777777" w:rsidR="00C97FC9" w:rsidRPr="00C25669" w:rsidRDefault="00C97FC9" w:rsidP="00F82FD5">
                  <w:pPr>
                    <w:pStyle w:val="TAH"/>
                    <w:ind w:left="282" w:hanging="282"/>
                  </w:pPr>
                  <w:r w:rsidRPr="00C25669">
                    <w:t>Test list</w:t>
                  </w:r>
                </w:p>
              </w:tc>
              <w:tc>
                <w:tcPr>
                  <w:tcW w:w="1745" w:type="pct"/>
                </w:tcPr>
                <w:p w14:paraId="658054F8" w14:textId="77777777" w:rsidR="00C97FC9" w:rsidRPr="00C25669" w:rsidRDefault="00C97FC9" w:rsidP="00F82FD5">
                  <w:pPr>
                    <w:pStyle w:val="TAH"/>
                    <w:ind w:left="282" w:hanging="282"/>
                  </w:pPr>
                </w:p>
              </w:tc>
            </w:tr>
            <w:tr w:rsidR="00C97FC9" w:rsidRPr="00FE770B" w14:paraId="055DE06C" w14:textId="77777777" w:rsidTr="00F82FD5">
              <w:trPr>
                <w:trHeight w:val="153"/>
                <w:jc w:val="center"/>
              </w:trPr>
              <w:tc>
                <w:tcPr>
                  <w:tcW w:w="762" w:type="pct"/>
                  <w:tcBorders>
                    <w:top w:val="single" w:sz="4" w:space="0" w:color="auto"/>
                    <w:left w:val="single" w:sz="4" w:space="0" w:color="auto"/>
                    <w:bottom w:val="nil"/>
                    <w:right w:val="single" w:sz="4" w:space="0" w:color="auto"/>
                  </w:tcBorders>
                </w:tcPr>
                <w:p w14:paraId="059661DC" w14:textId="77777777" w:rsidR="00C97FC9" w:rsidRPr="006960FC" w:rsidRDefault="00C97FC9" w:rsidP="00F82FD5">
                  <w:pPr>
                    <w:pStyle w:val="TAL"/>
                    <w:ind w:left="281" w:hanging="281"/>
                    <w:rPr>
                      <w:rFonts w:cs="Arial"/>
                      <w:lang w:val="en-US" w:eastAsia="zh-CN"/>
                    </w:rPr>
                  </w:pPr>
                  <w:r w:rsidRPr="00FE770B">
                    <w:rPr>
                      <w:rFonts w:cs="Arial"/>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7534F4AF" w14:textId="77777777" w:rsidR="00C97FC9" w:rsidRPr="00FE770B" w:rsidRDefault="00C97FC9" w:rsidP="00F82FD5">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B9BCD85" w14:textId="77777777" w:rsidR="00C97FC9" w:rsidRPr="00F07054" w:rsidRDefault="00C97FC9" w:rsidP="00F82FD5">
                  <w:pPr>
                    <w:pStyle w:val="TAL"/>
                    <w:ind w:left="281" w:hanging="281"/>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328292D" w14:textId="77777777" w:rsidR="00C97FC9" w:rsidRPr="00F07054" w:rsidRDefault="00C97FC9" w:rsidP="00F82FD5">
                  <w:pPr>
                    <w:pStyle w:val="TAL"/>
                    <w:ind w:left="281" w:hanging="281"/>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66C09696" w14:textId="77777777" w:rsidR="00C97FC9" w:rsidRPr="00FE770B" w:rsidRDefault="00C97FC9" w:rsidP="00F82FD5">
                  <w:pPr>
                    <w:pStyle w:val="TAL"/>
                    <w:ind w:left="281" w:hanging="281"/>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C97FC9" w:rsidRPr="00FE770B" w14:paraId="5FD3A5FF" w14:textId="77777777" w:rsidTr="00F82FD5">
              <w:trPr>
                <w:trHeight w:val="153"/>
                <w:jc w:val="center"/>
              </w:trPr>
              <w:tc>
                <w:tcPr>
                  <w:tcW w:w="762" w:type="pct"/>
                  <w:tcBorders>
                    <w:top w:val="nil"/>
                    <w:left w:val="single" w:sz="4" w:space="0" w:color="auto"/>
                    <w:bottom w:val="nil"/>
                    <w:right w:val="single" w:sz="4" w:space="0" w:color="auto"/>
                  </w:tcBorders>
                </w:tcPr>
                <w:p w14:paraId="7D77403C" w14:textId="77777777" w:rsidR="00C97FC9" w:rsidRPr="00FE770B" w:rsidRDefault="00C97FC9" w:rsidP="00F82FD5">
                  <w:pPr>
                    <w:pStyle w:val="TAL"/>
                    <w:ind w:left="281" w:hanging="281"/>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62E8360E" w14:textId="77777777" w:rsidR="00C97FC9" w:rsidRPr="00FE770B" w:rsidRDefault="00C97FC9" w:rsidP="00F82FD5">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16EA576" w14:textId="77777777" w:rsidR="00C97FC9" w:rsidRPr="00FE770B" w:rsidRDefault="00C97FC9" w:rsidP="00F82FD5">
                  <w:pPr>
                    <w:pStyle w:val="TAL"/>
                    <w:ind w:left="281" w:hanging="281"/>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0CCE4256" w14:textId="77777777" w:rsidR="00C97FC9" w:rsidRPr="00FE770B" w:rsidRDefault="00C97FC9" w:rsidP="00F82FD5">
                  <w:pPr>
                    <w:pStyle w:val="TAL"/>
                    <w:ind w:left="281" w:hanging="281"/>
                    <w:rPr>
                      <w:rFonts w:cs="Arial"/>
                      <w:lang w:val="en-US" w:eastAsia="zh-CN"/>
                    </w:rPr>
                  </w:pPr>
                </w:p>
              </w:tc>
            </w:tr>
            <w:tr w:rsidR="00C97FC9" w:rsidRPr="00FE770B" w14:paraId="10CD43D2" w14:textId="77777777" w:rsidTr="00F82FD5">
              <w:trPr>
                <w:trHeight w:val="153"/>
                <w:jc w:val="center"/>
              </w:trPr>
              <w:tc>
                <w:tcPr>
                  <w:tcW w:w="762" w:type="pct"/>
                  <w:tcBorders>
                    <w:top w:val="nil"/>
                    <w:left w:val="single" w:sz="4" w:space="0" w:color="auto"/>
                    <w:bottom w:val="single" w:sz="4" w:space="0" w:color="auto"/>
                    <w:right w:val="single" w:sz="4" w:space="0" w:color="auto"/>
                  </w:tcBorders>
                </w:tcPr>
                <w:p w14:paraId="55941B4A" w14:textId="77777777" w:rsidR="00C97FC9" w:rsidRPr="00FE770B" w:rsidRDefault="00C97FC9" w:rsidP="00F82FD5">
                  <w:pPr>
                    <w:pStyle w:val="TAL"/>
                    <w:ind w:left="281" w:hanging="281"/>
                    <w:rPr>
                      <w:rFonts w:cs="Arial"/>
                      <w:lang w:val="en-US" w:eastAsia="zh-CN"/>
                    </w:rPr>
                  </w:pPr>
                  <w:bookmarkStart w:id="5"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8Rx and 4Rx </w:t>
                  </w:r>
                  <w:bookmarkEnd w:id="5"/>
                </w:p>
              </w:tc>
              <w:tc>
                <w:tcPr>
                  <w:tcW w:w="750" w:type="pct"/>
                  <w:tcBorders>
                    <w:top w:val="single" w:sz="4" w:space="0" w:color="auto"/>
                    <w:left w:val="single" w:sz="4" w:space="0" w:color="auto"/>
                    <w:bottom w:val="single" w:sz="4" w:space="0" w:color="auto"/>
                    <w:right w:val="single" w:sz="4" w:space="0" w:color="auto"/>
                  </w:tcBorders>
                </w:tcPr>
                <w:p w14:paraId="2DE7BA67" w14:textId="77777777" w:rsidR="00C97FC9" w:rsidRPr="00FE770B" w:rsidRDefault="00C97FC9" w:rsidP="00F82FD5">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2DE6D710" w14:textId="77777777" w:rsidR="00C97FC9" w:rsidRPr="00FE770B" w:rsidRDefault="00C97FC9" w:rsidP="00F82FD5">
                  <w:pPr>
                    <w:pStyle w:val="TAL"/>
                    <w:ind w:left="281" w:hanging="281"/>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0BD54BE5" w14:textId="77777777" w:rsidR="00C97FC9" w:rsidRPr="00FE770B" w:rsidRDefault="00C97FC9" w:rsidP="00F82FD5">
                  <w:pPr>
                    <w:pStyle w:val="TAL"/>
                    <w:ind w:left="281" w:hanging="281"/>
                    <w:rPr>
                      <w:rFonts w:cs="Arial"/>
                      <w:lang w:val="en-US" w:eastAsia="zh-CN"/>
                    </w:rPr>
                  </w:pPr>
                </w:p>
              </w:tc>
            </w:tr>
            <w:tr w:rsidR="00C97FC9" w:rsidRPr="00FE770B" w14:paraId="78DA1440" w14:textId="77777777" w:rsidTr="00F82FD5">
              <w:trPr>
                <w:trHeight w:val="153"/>
                <w:jc w:val="center"/>
              </w:trPr>
              <w:tc>
                <w:tcPr>
                  <w:tcW w:w="762" w:type="pct"/>
                  <w:tcBorders>
                    <w:top w:val="single" w:sz="4" w:space="0" w:color="auto"/>
                    <w:left w:val="single" w:sz="4" w:space="0" w:color="auto"/>
                    <w:bottom w:val="nil"/>
                    <w:right w:val="single" w:sz="4" w:space="0" w:color="auto"/>
                  </w:tcBorders>
                </w:tcPr>
                <w:p w14:paraId="2DAF8889" w14:textId="77777777" w:rsidR="00C97FC9" w:rsidRPr="006960FC" w:rsidRDefault="00C97FC9" w:rsidP="00F82FD5">
                  <w:pPr>
                    <w:pStyle w:val="TAL"/>
                    <w:ind w:left="281" w:hanging="281"/>
                    <w:rPr>
                      <w:rFonts w:cs="Arial"/>
                      <w:lang w:val="en-US" w:eastAsia="zh-CN"/>
                    </w:rPr>
                  </w:pPr>
                  <w:bookmarkStart w:id="6" w:name="OLE_LINK71"/>
                  <w:r>
                    <w:rPr>
                      <w:rFonts w:cs="Arial"/>
                      <w:lang w:val="en-US" w:eastAsia="zh-CN"/>
                    </w:rPr>
                    <w:t xml:space="preserve">UE supports </w:t>
                  </w:r>
                  <w:r>
                    <w:rPr>
                      <w:rFonts w:cs="Arial" w:hint="eastAsia"/>
                      <w:lang w:val="en-US" w:eastAsia="zh-TW"/>
                    </w:rPr>
                    <w:t xml:space="preserve">both </w:t>
                  </w:r>
                  <w:r>
                    <w:rPr>
                      <w:rFonts w:cs="Arial"/>
                      <w:lang w:val="en-US" w:eastAsia="zh-CN"/>
                    </w:rPr>
                    <w:t>8Rx and 2Rx</w:t>
                  </w:r>
                  <w:bookmarkEnd w:id="6"/>
                </w:p>
              </w:tc>
              <w:tc>
                <w:tcPr>
                  <w:tcW w:w="750" w:type="pct"/>
                  <w:tcBorders>
                    <w:top w:val="single" w:sz="4" w:space="0" w:color="auto"/>
                    <w:left w:val="single" w:sz="4" w:space="0" w:color="auto"/>
                    <w:bottom w:val="single" w:sz="4" w:space="0" w:color="auto"/>
                    <w:right w:val="single" w:sz="4" w:space="0" w:color="auto"/>
                  </w:tcBorders>
                </w:tcPr>
                <w:p w14:paraId="4215C0EB" w14:textId="77777777" w:rsidR="00C97FC9" w:rsidRPr="00FE770B" w:rsidRDefault="00C97FC9" w:rsidP="00F82FD5">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796C658" w14:textId="77777777" w:rsidR="00C97FC9" w:rsidRPr="00F07054" w:rsidRDefault="00C97FC9" w:rsidP="00F82FD5">
                  <w:pPr>
                    <w:pStyle w:val="TAL"/>
                    <w:ind w:left="281" w:hanging="281"/>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4E44090A" w14:textId="77777777" w:rsidR="00C97FC9" w:rsidRPr="00FE770B" w:rsidRDefault="00C97FC9" w:rsidP="00F82FD5">
                  <w:pPr>
                    <w:pStyle w:val="NF"/>
                    <w:ind w:left="312" w:hanging="312"/>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31BB421" w14:textId="77777777" w:rsidR="00C97FC9" w:rsidRPr="00FE770B" w:rsidRDefault="00C97FC9" w:rsidP="00F82FD5">
                  <w:pPr>
                    <w:pStyle w:val="TAL"/>
                    <w:ind w:left="281" w:hanging="281"/>
                    <w:rPr>
                      <w:rFonts w:cs="Arial"/>
                      <w:lang w:val="en-US" w:eastAsia="zh-CN"/>
                    </w:rPr>
                  </w:pPr>
                  <w:r w:rsidRPr="00FE770B">
                    <w:rPr>
                      <w:rFonts w:cs="Arial"/>
                      <w:lang w:val="en-US" w:eastAsia="zh-CN"/>
                    </w:rPr>
                    <w:t>If UE passes tests in Clause 5.2.4, UE can skip Test 2-1 and Test 2-2 in Clause 5.2.2 Table 5.2.2.1.1-4, Table 5.2.2.2.1-4</w:t>
                  </w:r>
                </w:p>
              </w:tc>
            </w:tr>
            <w:tr w:rsidR="00C97FC9" w:rsidRPr="00FE770B" w14:paraId="442A5F1B" w14:textId="77777777" w:rsidTr="00F82FD5">
              <w:trPr>
                <w:trHeight w:val="153"/>
                <w:jc w:val="center"/>
              </w:trPr>
              <w:tc>
                <w:tcPr>
                  <w:tcW w:w="762" w:type="pct"/>
                  <w:tcBorders>
                    <w:top w:val="nil"/>
                    <w:left w:val="single" w:sz="4" w:space="0" w:color="auto"/>
                    <w:bottom w:val="nil"/>
                    <w:right w:val="single" w:sz="4" w:space="0" w:color="auto"/>
                  </w:tcBorders>
                </w:tcPr>
                <w:p w14:paraId="6147D947" w14:textId="77777777" w:rsidR="00C97FC9" w:rsidRPr="00FE770B" w:rsidRDefault="00C97FC9" w:rsidP="00F82FD5">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C6766B7" w14:textId="77777777" w:rsidR="00C97FC9" w:rsidRPr="00FE770B" w:rsidRDefault="00C97FC9" w:rsidP="00F82FD5">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45DC3FDD" w14:textId="77777777" w:rsidR="00C97FC9" w:rsidRPr="00FE770B" w:rsidRDefault="00C97FC9" w:rsidP="00F82FD5">
                  <w:pPr>
                    <w:pStyle w:val="TAL"/>
                    <w:ind w:left="281" w:hanging="281"/>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2D8AE2C5" w14:textId="77777777" w:rsidR="00C97FC9" w:rsidRPr="00FE770B" w:rsidRDefault="00C97FC9" w:rsidP="00F82FD5">
                  <w:pPr>
                    <w:pStyle w:val="TAL"/>
                    <w:ind w:left="281" w:hanging="281"/>
                    <w:rPr>
                      <w:rFonts w:cs="Arial"/>
                      <w:lang w:val="en-US" w:eastAsia="zh-CN"/>
                    </w:rPr>
                  </w:pPr>
                </w:p>
              </w:tc>
            </w:tr>
            <w:tr w:rsidR="00C97FC9" w:rsidRPr="00FE770B" w14:paraId="5250FE20" w14:textId="77777777" w:rsidTr="00F82FD5">
              <w:trPr>
                <w:trHeight w:val="153"/>
                <w:jc w:val="center"/>
              </w:trPr>
              <w:tc>
                <w:tcPr>
                  <w:tcW w:w="762" w:type="pct"/>
                  <w:tcBorders>
                    <w:top w:val="nil"/>
                    <w:left w:val="single" w:sz="4" w:space="0" w:color="auto"/>
                    <w:bottom w:val="single" w:sz="4" w:space="0" w:color="auto"/>
                    <w:right w:val="single" w:sz="4" w:space="0" w:color="auto"/>
                  </w:tcBorders>
                </w:tcPr>
                <w:p w14:paraId="288F69D9" w14:textId="77777777" w:rsidR="00C97FC9" w:rsidRPr="00FE770B" w:rsidRDefault="00C97FC9" w:rsidP="00F82FD5">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0DC77E9" w14:textId="77777777" w:rsidR="00C97FC9" w:rsidRPr="00FE770B" w:rsidRDefault="00C97FC9" w:rsidP="00F82FD5">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4F0E376" w14:textId="77777777" w:rsidR="00C97FC9" w:rsidRPr="00FE770B" w:rsidRDefault="00C97FC9" w:rsidP="00F82FD5">
                  <w:pPr>
                    <w:pStyle w:val="TAL"/>
                    <w:ind w:left="281" w:hanging="281"/>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6852FA16" w14:textId="77777777" w:rsidR="00C97FC9" w:rsidRPr="00FE770B" w:rsidRDefault="00C97FC9" w:rsidP="00F82FD5">
                  <w:pPr>
                    <w:pStyle w:val="TAL"/>
                    <w:ind w:left="281" w:hanging="281"/>
                    <w:rPr>
                      <w:rFonts w:cs="Arial"/>
                      <w:lang w:val="en-US" w:eastAsia="zh-CN"/>
                    </w:rPr>
                  </w:pPr>
                </w:p>
              </w:tc>
            </w:tr>
          </w:tbl>
          <w:p w14:paraId="0831ED31" w14:textId="77777777" w:rsidR="00C97FC9" w:rsidRDefault="00C97FC9" w:rsidP="00F82FD5">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03102C4E" w14:textId="2AF74DD3" w:rsidR="009D1751" w:rsidRDefault="009D1751"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6C716726" w14:textId="6557DD98" w:rsidR="009D1751" w:rsidRPr="009D1751" w:rsidRDefault="009D1751"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Regarding the meaning of ‘corresponding’, we think if 8Rx UE has passed test for the one scenario, it can skip test for 2/4Rx with the same scenario, i.e., option 1a.</w:t>
      </w:r>
    </w:p>
    <w:p w14:paraId="67397A08" w14:textId="05C11EC9"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9D1751">
        <w:rPr>
          <w:rFonts w:eastAsia="等线"/>
          <w:b/>
          <w:i/>
          <w:szCs w:val="20"/>
          <w:lang w:eastAsia="zh-CN"/>
        </w:rPr>
        <w:t>5</w:t>
      </w:r>
      <w:r w:rsidRPr="00CD48D6">
        <w:rPr>
          <w:rFonts w:eastAsia="等线"/>
          <w:b/>
          <w:i/>
          <w:szCs w:val="20"/>
          <w:lang w:eastAsia="zh-CN"/>
        </w:rPr>
        <w:t xml:space="preserve">: </w:t>
      </w:r>
      <w:r w:rsidR="008D2B37" w:rsidRPr="008D2B37">
        <w:rPr>
          <w:rFonts w:eastAsia="等线"/>
          <w:b/>
          <w:i/>
          <w:szCs w:val="20"/>
          <w:lang w:eastAsia="zh-CN"/>
        </w:rPr>
        <w:t>For UEs supporting 8Rx</w:t>
      </w:r>
      <w:r w:rsidR="008D2B37">
        <w:rPr>
          <w:rFonts w:eastAsia="等线"/>
          <w:b/>
          <w:i/>
          <w:szCs w:val="20"/>
          <w:lang w:eastAsia="zh-CN"/>
        </w:rPr>
        <w:t>,</w:t>
      </w:r>
      <w:r w:rsidR="008D2B37" w:rsidRPr="008D2B37">
        <w:rPr>
          <w:rFonts w:eastAsia="等线"/>
          <w:b/>
          <w:i/>
          <w:szCs w:val="20"/>
          <w:lang w:eastAsia="zh-CN"/>
        </w:rPr>
        <w:t xml:space="preserve"> 2</w:t>
      </w:r>
      <w:r w:rsidR="008D2B37">
        <w:rPr>
          <w:rFonts w:eastAsia="等线"/>
          <w:b/>
          <w:i/>
          <w:szCs w:val="20"/>
          <w:lang w:eastAsia="zh-CN"/>
        </w:rPr>
        <w:t xml:space="preserve">Rx and/or </w:t>
      </w:r>
      <w:r w:rsidR="008D2B37" w:rsidRPr="008D2B37">
        <w:rPr>
          <w:rFonts w:eastAsia="等线"/>
          <w:b/>
          <w:i/>
          <w:szCs w:val="20"/>
          <w:lang w:eastAsia="zh-CN"/>
        </w:rPr>
        <w:t>4Rx,</w:t>
      </w:r>
      <w:r w:rsidR="008D2B37">
        <w:rPr>
          <w:rFonts w:eastAsia="等线"/>
          <w:b/>
          <w:i/>
          <w:szCs w:val="20"/>
          <w:lang w:eastAsia="zh-CN"/>
        </w:rPr>
        <w:t xml:space="preserve"> if UE passes</w:t>
      </w:r>
      <w:r w:rsidR="009D1751" w:rsidRPr="009D1751">
        <w:rPr>
          <w:rFonts w:eastAsia="等线"/>
          <w:b/>
          <w:i/>
          <w:szCs w:val="20"/>
          <w:lang w:eastAsia="zh-CN"/>
        </w:rPr>
        <w:t xml:space="preserve"> </w:t>
      </w:r>
      <w:bookmarkStart w:id="7" w:name="_Hlk193978031"/>
      <w:r w:rsidR="009D1751" w:rsidRPr="009D1751">
        <w:rPr>
          <w:rFonts w:eastAsia="等线"/>
          <w:b/>
          <w:i/>
          <w:szCs w:val="20"/>
          <w:lang w:eastAsia="zh-CN"/>
        </w:rPr>
        <w:t xml:space="preserve">8Rx </w:t>
      </w:r>
      <w:r w:rsidR="008D2B37">
        <w:rPr>
          <w:rFonts w:eastAsia="等线"/>
          <w:b/>
          <w:i/>
          <w:szCs w:val="20"/>
          <w:lang w:eastAsia="zh-CN"/>
        </w:rPr>
        <w:t xml:space="preserve">tests for </w:t>
      </w:r>
      <w:r w:rsidR="009D1751" w:rsidRPr="009D1751">
        <w:rPr>
          <w:rFonts w:eastAsia="等线"/>
          <w:b/>
          <w:i/>
          <w:szCs w:val="20"/>
          <w:lang w:eastAsia="zh-CN"/>
        </w:rPr>
        <w:t>inter-cell interference</w:t>
      </w:r>
      <w:r w:rsidR="008D2B37">
        <w:rPr>
          <w:rFonts w:eastAsia="等线"/>
          <w:b/>
          <w:i/>
          <w:szCs w:val="20"/>
          <w:lang w:eastAsia="zh-CN"/>
        </w:rPr>
        <w:t xml:space="preserve"> (PDSCH and CQI)</w:t>
      </w:r>
      <w:r w:rsidR="009D1751" w:rsidRPr="009D1751">
        <w:rPr>
          <w:rFonts w:eastAsia="等线"/>
          <w:b/>
          <w:i/>
          <w:szCs w:val="20"/>
          <w:lang w:eastAsia="zh-CN"/>
        </w:rPr>
        <w:t xml:space="preserve"> and intra-cell inter-user interference</w:t>
      </w:r>
      <w:r w:rsidR="008D2B37">
        <w:rPr>
          <w:rFonts w:eastAsia="等线"/>
          <w:b/>
          <w:i/>
          <w:szCs w:val="20"/>
          <w:lang w:eastAsia="zh-CN"/>
        </w:rPr>
        <w:t xml:space="preserve"> (PDSCH)</w:t>
      </w:r>
      <w:bookmarkEnd w:id="7"/>
      <w:r w:rsidR="009D1751" w:rsidRPr="009D1751">
        <w:rPr>
          <w:rFonts w:eastAsia="等线"/>
          <w:b/>
          <w:i/>
          <w:szCs w:val="20"/>
          <w:lang w:eastAsia="zh-CN"/>
        </w:rPr>
        <w:t xml:space="preserve">, </w:t>
      </w:r>
      <w:r w:rsidR="008D2B37">
        <w:rPr>
          <w:rFonts w:eastAsia="等线"/>
          <w:b/>
          <w:i/>
          <w:szCs w:val="20"/>
          <w:lang w:eastAsia="zh-CN"/>
        </w:rPr>
        <w:t>the 2 and/or 4</w:t>
      </w:r>
      <w:r w:rsidR="008D2B37" w:rsidRPr="008D2B37">
        <w:rPr>
          <w:rFonts w:eastAsia="等线"/>
          <w:b/>
          <w:i/>
          <w:szCs w:val="20"/>
          <w:lang w:eastAsia="zh-CN"/>
        </w:rPr>
        <w:t>Rx tests for inter-cell interference (PDSCH and CQI) and intra-cell inter-user interference (PDSCH)</w:t>
      </w:r>
      <w:r w:rsidR="008D2B37">
        <w:rPr>
          <w:rFonts w:eastAsia="等线"/>
          <w:b/>
          <w:i/>
          <w:szCs w:val="20"/>
          <w:lang w:eastAsia="zh-CN"/>
        </w:rPr>
        <w:t xml:space="preserve"> can be </w:t>
      </w:r>
      <w:r w:rsidR="009D1751" w:rsidRPr="009D1751">
        <w:rPr>
          <w:rFonts w:eastAsia="等线"/>
          <w:b/>
          <w:i/>
          <w:szCs w:val="20"/>
          <w:lang w:eastAsia="zh-CN"/>
        </w:rPr>
        <w:t>skip</w:t>
      </w:r>
      <w:r w:rsidR="008D2B37">
        <w:rPr>
          <w:rFonts w:eastAsia="等线"/>
          <w:b/>
          <w:i/>
          <w:szCs w:val="20"/>
          <w:lang w:eastAsia="zh-CN"/>
        </w:rPr>
        <w:t>ped</w:t>
      </w:r>
      <w:r w:rsidR="009D1751" w:rsidRPr="009D1751">
        <w:rPr>
          <w:rFonts w:eastAsia="等线"/>
          <w:b/>
          <w:i/>
          <w:szCs w:val="20"/>
          <w:lang w:eastAsia="zh-CN"/>
        </w:rPr>
        <w:t>, no matter same test configurations as 2RX/4RX are defined or not.</w:t>
      </w:r>
    </w:p>
    <w:p w14:paraId="170482DE" w14:textId="231D435D"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4AE008E" w14:textId="3C1D0E7B"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szCs w:val="20"/>
          <w:u w:val="single"/>
          <w:lang w:eastAsia="zh-CN"/>
        </w:rPr>
        <w:t>Release independent</w:t>
      </w:r>
    </w:p>
    <w:p w14:paraId="43AFD6A0" w14:textId="438D00AC" w:rsidR="00FC2174"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For release independent, t</w:t>
      </w:r>
      <w:r w:rsidRPr="00BF56D4">
        <w:rPr>
          <w:rFonts w:eastAsia="等线"/>
          <w:szCs w:val="20"/>
          <w:lang w:eastAsia="zh-CN"/>
        </w:rPr>
        <w:t xml:space="preserve">he </w:t>
      </w:r>
      <w:r w:rsidRPr="00BF56D4">
        <w:rPr>
          <w:rFonts w:eastAsia="等线" w:hint="eastAsia"/>
          <w:szCs w:val="20"/>
          <w:lang w:eastAsia="zh-CN"/>
        </w:rPr>
        <w:t>8</w:t>
      </w:r>
      <w:r w:rsidRPr="00BF56D4">
        <w:rPr>
          <w:rFonts w:eastAsia="等线"/>
          <w:szCs w:val="20"/>
          <w:lang w:eastAsia="zh-CN"/>
        </w:rPr>
        <w:t>Rx UE feature is introduced in Rel-18</w:t>
      </w:r>
      <w:r w:rsidR="00C54E4F">
        <w:rPr>
          <w:rFonts w:eastAsia="等线"/>
          <w:szCs w:val="20"/>
          <w:lang w:eastAsia="zh-CN"/>
        </w:rPr>
        <w:t xml:space="preserve"> with MMSE-IRC as the receiver assumption. T</w:t>
      </w:r>
      <w:r w:rsidR="00FC2174">
        <w:rPr>
          <w:rFonts w:eastAsia="等线"/>
          <w:szCs w:val="20"/>
          <w:lang w:eastAsia="zh-CN"/>
        </w:rPr>
        <w:t>he corresponding 8Rx UE performance requirements are release independent from Rel-17 as specified in TS38.307</w:t>
      </w:r>
      <w:r w:rsidR="00EC3525">
        <w:rPr>
          <w:rFonts w:eastAsia="等线"/>
          <w:szCs w:val="20"/>
          <w:lang w:eastAsia="zh-CN"/>
        </w:rPr>
        <w:t xml:space="preserve">. </w:t>
      </w:r>
      <w:r w:rsidR="00EC3525">
        <w:rPr>
          <w:rFonts w:eastAsia="等线" w:hint="eastAsia"/>
          <w:szCs w:val="20"/>
          <w:lang w:eastAsia="zh-CN"/>
        </w:rPr>
        <w:t>I</w:t>
      </w:r>
      <w:r w:rsidR="00EC3525">
        <w:rPr>
          <w:rFonts w:eastAsia="等线"/>
          <w:szCs w:val="20"/>
          <w:lang w:eastAsia="zh-CN"/>
        </w:rPr>
        <w:t xml:space="preserve">n addition, the UE MMSE-IRC is a mandatory feature for all Rel-17 and forward </w:t>
      </w:r>
      <w:r w:rsidR="00C54E4F">
        <w:rPr>
          <w:rFonts w:eastAsia="等线"/>
          <w:szCs w:val="20"/>
          <w:lang w:eastAsia="zh-CN"/>
        </w:rPr>
        <w:t xml:space="preserve">2/4Rx </w:t>
      </w:r>
      <w:r w:rsidR="00EC3525">
        <w:rPr>
          <w:rFonts w:eastAsia="等线"/>
          <w:szCs w:val="20"/>
          <w:lang w:eastAsia="zh-CN"/>
        </w:rPr>
        <w:t>UEs:</w:t>
      </w:r>
    </w:p>
    <w:tbl>
      <w:tblPr>
        <w:tblStyle w:val="af"/>
        <w:tblW w:w="0" w:type="auto"/>
        <w:tblLook w:val="04A0" w:firstRow="1" w:lastRow="0" w:firstColumn="1" w:lastColumn="0" w:noHBand="0" w:noVBand="1"/>
      </w:tblPr>
      <w:tblGrid>
        <w:gridCol w:w="9117"/>
      </w:tblGrid>
      <w:tr w:rsidR="00FC2174" w14:paraId="3DC52D88" w14:textId="77777777" w:rsidTr="00FC2174">
        <w:tc>
          <w:tcPr>
            <w:tcW w:w="9117" w:type="dxa"/>
          </w:tcPr>
          <w:p w14:paraId="07E8DE1A" w14:textId="77777777" w:rsidR="00FC2174" w:rsidRDefault="00FC2174" w:rsidP="00FC2174">
            <w:pPr>
              <w:pStyle w:val="TH"/>
              <w:ind w:left="313" w:hanging="313"/>
            </w:pPr>
            <w:r>
              <w:lastRenderedPageBreak/>
              <w:t>Table 5.</w:t>
            </w:r>
            <w:r>
              <w:rPr>
                <w:lang w:eastAsia="zh-CN"/>
              </w:rPr>
              <w:t>4</w:t>
            </w:r>
            <w:r>
              <w:t>-1: Additional requirements of other release independent features</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14"/>
              <w:gridCol w:w="1488"/>
              <w:gridCol w:w="5329"/>
            </w:tblGrid>
            <w:tr w:rsidR="00FC2174" w14:paraId="5AC8C8D7" w14:textId="77777777" w:rsidTr="00EC3525">
              <w:tc>
                <w:tcPr>
                  <w:tcW w:w="1882" w:type="dxa"/>
                  <w:tcBorders>
                    <w:top w:val="single" w:sz="4" w:space="0" w:color="auto"/>
                    <w:left w:val="single" w:sz="4" w:space="0" w:color="auto"/>
                    <w:bottom w:val="single" w:sz="4" w:space="0" w:color="auto"/>
                    <w:right w:val="single" w:sz="4" w:space="0" w:color="auto"/>
                  </w:tcBorders>
                  <w:vAlign w:val="center"/>
                  <w:hideMark/>
                </w:tcPr>
                <w:p w14:paraId="0B9D2D3E" w14:textId="77777777" w:rsidR="00FC2174" w:rsidRDefault="00FC2174" w:rsidP="00FC2174">
                  <w:pPr>
                    <w:pStyle w:val="TAH"/>
                    <w:ind w:left="282" w:hanging="282"/>
                    <w:rPr>
                      <w:rFonts w:cs="Arial"/>
                    </w:rPr>
                  </w:pPr>
                  <w:r>
                    <w:rPr>
                      <w:rFonts w:cs="Arial"/>
                    </w:rPr>
                    <w:t>Feature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D53EE" w14:textId="77777777" w:rsidR="00FC2174" w:rsidRDefault="00FC2174" w:rsidP="00FC2174">
                  <w:pPr>
                    <w:pStyle w:val="TAH"/>
                    <w:ind w:left="282" w:hanging="282"/>
                    <w:rPr>
                      <w:rFonts w:cs="Arial"/>
                    </w:rPr>
                  </w:pPr>
                  <w:r>
                    <w:rPr>
                      <w:rFonts w:cs="Arial"/>
                    </w:rPr>
                    <w:t>Release</w:t>
                  </w:r>
                </w:p>
                <w:p w14:paraId="70E991F9" w14:textId="77777777" w:rsidR="00FC2174" w:rsidRDefault="00FC2174" w:rsidP="00FC2174">
                  <w:pPr>
                    <w:pStyle w:val="TAH"/>
                    <w:ind w:left="282" w:hanging="282"/>
                    <w:rPr>
                      <w:rFonts w:cs="Arial"/>
                    </w:rPr>
                  </w:pPr>
                  <w:r>
                    <w:rPr>
                      <w:rFonts w:cs="Arial"/>
                    </w:rPr>
                    <w:t>independent from</w:t>
                  </w:r>
                </w:p>
              </w:tc>
              <w:tc>
                <w:tcPr>
                  <w:tcW w:w="951" w:type="dxa"/>
                  <w:tcBorders>
                    <w:top w:val="single" w:sz="4" w:space="0" w:color="auto"/>
                    <w:left w:val="single" w:sz="4" w:space="0" w:color="auto"/>
                    <w:bottom w:val="single" w:sz="4" w:space="0" w:color="auto"/>
                    <w:right w:val="single" w:sz="4" w:space="0" w:color="auto"/>
                  </w:tcBorders>
                  <w:hideMark/>
                </w:tcPr>
                <w:p w14:paraId="4B91E65B" w14:textId="77777777" w:rsidR="00FC2174" w:rsidRDefault="00FC2174" w:rsidP="00FC2174">
                  <w:pPr>
                    <w:pStyle w:val="TAH"/>
                    <w:ind w:left="282" w:hanging="282"/>
                    <w:jc w:val="left"/>
                    <w:rPr>
                      <w:rFonts w:cs="Arial"/>
                    </w:rPr>
                  </w:pPr>
                  <w:r>
                    <w:rPr>
                      <w:rFonts w:cs="Arial"/>
                    </w:rPr>
                    <w:t>Requirements to be fulfilled</w:t>
                  </w:r>
                </w:p>
                <w:p w14:paraId="373F164A" w14:textId="77777777" w:rsidR="00FC2174" w:rsidRDefault="00FC2174" w:rsidP="00FC2174">
                  <w:pPr>
                    <w:pStyle w:val="TAH"/>
                    <w:ind w:left="282" w:hanging="282"/>
                    <w:jc w:val="left"/>
                    <w:rPr>
                      <w:rFonts w:cs="Arial"/>
                    </w:rPr>
                  </w:pPr>
                  <w:r>
                    <w:rPr>
                      <w:rFonts w:cs="Arial"/>
                    </w:rPr>
                    <w:t>(see 38.307 of the REL when the feature was introduced)</w:t>
                  </w:r>
                </w:p>
              </w:tc>
              <w:tc>
                <w:tcPr>
                  <w:tcW w:w="5802" w:type="dxa"/>
                  <w:tcBorders>
                    <w:top w:val="single" w:sz="4" w:space="0" w:color="auto"/>
                    <w:left w:val="single" w:sz="4" w:space="0" w:color="auto"/>
                    <w:bottom w:val="single" w:sz="4" w:space="0" w:color="auto"/>
                    <w:right w:val="single" w:sz="4" w:space="0" w:color="auto"/>
                  </w:tcBorders>
                  <w:hideMark/>
                </w:tcPr>
                <w:p w14:paraId="0A46D793" w14:textId="77777777" w:rsidR="00FC2174" w:rsidRDefault="00FC2174" w:rsidP="00FC2174">
                  <w:pPr>
                    <w:pStyle w:val="TAH"/>
                    <w:ind w:left="282" w:hanging="282"/>
                    <w:rPr>
                      <w:rFonts w:cs="Arial"/>
                    </w:rPr>
                  </w:pPr>
                  <w:r>
                    <w:rPr>
                      <w:rFonts w:cs="Arial"/>
                    </w:rPr>
                    <w:t>Further information</w:t>
                  </w:r>
                </w:p>
              </w:tc>
            </w:tr>
            <w:tr w:rsidR="00EC3525" w:rsidRPr="00FC2972" w14:paraId="00BF13FA" w14:textId="77777777" w:rsidTr="00EC3525">
              <w:tc>
                <w:tcPr>
                  <w:tcW w:w="1882" w:type="dxa"/>
                  <w:tcBorders>
                    <w:top w:val="single" w:sz="4" w:space="0" w:color="auto"/>
                    <w:left w:val="single" w:sz="4" w:space="0" w:color="auto"/>
                    <w:bottom w:val="single" w:sz="4" w:space="0" w:color="auto"/>
                    <w:right w:val="single" w:sz="4" w:space="0" w:color="auto"/>
                  </w:tcBorders>
                </w:tcPr>
                <w:p w14:paraId="2B7A6629" w14:textId="13A05F49" w:rsidR="00EC3525" w:rsidRDefault="00EC3525" w:rsidP="00EC3525">
                  <w:pPr>
                    <w:pStyle w:val="TAL"/>
                    <w:ind w:left="281" w:hanging="281"/>
                    <w:rPr>
                      <w:lang w:eastAsia="ja-JP"/>
                    </w:rPr>
                  </w:pPr>
                  <w:r>
                    <w:rPr>
                      <w:rFonts w:hint="eastAsia"/>
                      <w:lang w:eastAsia="zh-CN"/>
                    </w:rPr>
                    <w:t>U</w:t>
                  </w:r>
                  <w:r>
                    <w:rPr>
                      <w:lang w:eastAsia="zh-CN"/>
                    </w:rPr>
                    <w:t>E demodulation and CSI requirements for MMSE-IRC receiver for scenarios with inter cell and intra cell inter user interference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E0A0A" w14:textId="0A743A55" w:rsidR="00EC3525" w:rsidRPr="00FC2174" w:rsidRDefault="00EC3525" w:rsidP="00EC3525">
                  <w:pPr>
                    <w:pStyle w:val="TAL"/>
                    <w:ind w:left="281" w:hanging="281"/>
                    <w:rPr>
                      <w:b/>
                      <w:highlight w:val="yellow"/>
                      <w:lang w:eastAsia="zh-CN"/>
                    </w:rPr>
                  </w:pPr>
                  <w:r>
                    <w:rPr>
                      <w:rFonts w:hint="eastAsia"/>
                      <w:lang w:eastAsia="zh-CN"/>
                    </w:rPr>
                    <w:t>R</w:t>
                  </w:r>
                  <w:r>
                    <w:rPr>
                      <w:lang w:eastAsia="zh-CN"/>
                    </w:rPr>
                    <w:t>el-15</w:t>
                  </w:r>
                </w:p>
              </w:tc>
              <w:tc>
                <w:tcPr>
                  <w:tcW w:w="951" w:type="dxa"/>
                  <w:tcBorders>
                    <w:top w:val="single" w:sz="4" w:space="0" w:color="auto"/>
                    <w:left w:val="single" w:sz="4" w:space="0" w:color="auto"/>
                    <w:bottom w:val="single" w:sz="4" w:space="0" w:color="auto"/>
                    <w:right w:val="single" w:sz="4" w:space="0" w:color="auto"/>
                  </w:tcBorders>
                </w:tcPr>
                <w:p w14:paraId="5CC3DE9F" w14:textId="27EE74F2" w:rsidR="00EC3525" w:rsidRDefault="00EC3525" w:rsidP="00EC3525">
                  <w:pPr>
                    <w:pStyle w:val="TAL"/>
                    <w:ind w:left="281" w:hanging="281"/>
                    <w:rPr>
                      <w:lang w:eastAsia="ja-JP"/>
                    </w:rPr>
                  </w:pPr>
                  <w:r>
                    <w:rPr>
                      <w:rFonts w:hint="eastAsia"/>
                      <w:lang w:eastAsia="zh-CN"/>
                    </w:rPr>
                    <w:t>T</w:t>
                  </w:r>
                  <w:r>
                    <w:rPr>
                      <w:lang w:eastAsia="zh-CN"/>
                    </w:rPr>
                    <w:t>able B.3.3-1</w:t>
                  </w:r>
                </w:p>
              </w:tc>
              <w:tc>
                <w:tcPr>
                  <w:tcW w:w="5802" w:type="dxa"/>
                  <w:tcBorders>
                    <w:top w:val="single" w:sz="4" w:space="0" w:color="auto"/>
                    <w:left w:val="single" w:sz="4" w:space="0" w:color="auto"/>
                    <w:bottom w:val="single" w:sz="4" w:space="0" w:color="auto"/>
                    <w:right w:val="single" w:sz="4" w:space="0" w:color="auto"/>
                  </w:tcBorders>
                </w:tcPr>
                <w:p w14:paraId="6140746B" w14:textId="020925E2" w:rsidR="00EC3525" w:rsidRPr="00FC2972" w:rsidRDefault="00EC3525" w:rsidP="00EC3525">
                  <w:pPr>
                    <w:pStyle w:val="TAL"/>
                    <w:ind w:left="281" w:hanging="281"/>
                  </w:pPr>
                  <w:r>
                    <w:rPr>
                      <w:rFonts w:hint="eastAsia"/>
                      <w:lang w:eastAsia="zh-CN"/>
                    </w:rPr>
                    <w:t>R</w:t>
                  </w:r>
                  <w:r>
                    <w:rPr>
                      <w:lang w:eastAsia="zh-CN"/>
                    </w:rPr>
                    <w:t>el-17 WI NR_demod_enh2-Perf: see Table B.3.3-1. These requirements are optional for Rel-15 and Rel-16 UEs and can be executed based on UE declaration.</w:t>
                  </w:r>
                </w:p>
              </w:tc>
            </w:tr>
            <w:tr w:rsidR="00FC2174" w:rsidRPr="00FC2972" w14:paraId="792F00C9" w14:textId="77777777" w:rsidTr="00EC3525">
              <w:tc>
                <w:tcPr>
                  <w:tcW w:w="1882" w:type="dxa"/>
                  <w:tcBorders>
                    <w:top w:val="single" w:sz="4" w:space="0" w:color="auto"/>
                    <w:left w:val="single" w:sz="4" w:space="0" w:color="auto"/>
                    <w:bottom w:val="single" w:sz="4" w:space="0" w:color="auto"/>
                    <w:right w:val="single" w:sz="4" w:space="0" w:color="auto"/>
                  </w:tcBorders>
                </w:tcPr>
                <w:p w14:paraId="6A787A63" w14:textId="77777777" w:rsidR="00FC2174" w:rsidRPr="00454841" w:rsidRDefault="00FC2174" w:rsidP="00FC2174">
                  <w:pPr>
                    <w:pStyle w:val="TAL"/>
                    <w:ind w:left="281" w:hanging="281"/>
                    <w:rPr>
                      <w:lang w:eastAsia="ja-JP"/>
                    </w:rPr>
                  </w:pPr>
                  <w:r>
                    <w:rPr>
                      <w:lang w:eastAsia="ja-JP"/>
                    </w:rPr>
                    <w:t>Demodulation requirements for 8Rx UE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FC064D" w14:textId="77777777" w:rsidR="00FC2174" w:rsidRPr="00FC2174" w:rsidRDefault="00FC2174" w:rsidP="00FC2174">
                  <w:pPr>
                    <w:pStyle w:val="TAL"/>
                    <w:ind w:left="282" w:hanging="282"/>
                    <w:rPr>
                      <w:b/>
                      <w:lang w:eastAsia="zh-CN"/>
                    </w:rPr>
                  </w:pPr>
                  <w:r w:rsidRPr="00FC2174">
                    <w:rPr>
                      <w:b/>
                      <w:highlight w:val="yellow"/>
                      <w:lang w:eastAsia="zh-CN"/>
                    </w:rPr>
                    <w:t>Rel-17</w:t>
                  </w:r>
                </w:p>
              </w:tc>
              <w:tc>
                <w:tcPr>
                  <w:tcW w:w="951" w:type="dxa"/>
                  <w:tcBorders>
                    <w:top w:val="single" w:sz="4" w:space="0" w:color="auto"/>
                    <w:left w:val="single" w:sz="4" w:space="0" w:color="auto"/>
                    <w:bottom w:val="single" w:sz="4" w:space="0" w:color="auto"/>
                    <w:right w:val="single" w:sz="4" w:space="0" w:color="auto"/>
                  </w:tcBorders>
                </w:tcPr>
                <w:p w14:paraId="218A85C0" w14:textId="77777777" w:rsidR="00FC2174" w:rsidRPr="00454841" w:rsidRDefault="00FC2174" w:rsidP="00FC2174">
                  <w:pPr>
                    <w:pStyle w:val="TAL"/>
                    <w:ind w:left="281" w:hanging="281"/>
                    <w:rPr>
                      <w:lang w:eastAsia="ja-JP"/>
                    </w:rPr>
                  </w:pPr>
                  <w:r>
                    <w:rPr>
                      <w:lang w:eastAsia="ja-JP"/>
                    </w:rPr>
                    <w:t>Table B.3.5-1</w:t>
                  </w:r>
                </w:p>
              </w:tc>
              <w:tc>
                <w:tcPr>
                  <w:tcW w:w="5802" w:type="dxa"/>
                  <w:tcBorders>
                    <w:top w:val="single" w:sz="4" w:space="0" w:color="auto"/>
                    <w:left w:val="single" w:sz="4" w:space="0" w:color="auto"/>
                    <w:bottom w:val="single" w:sz="4" w:space="0" w:color="auto"/>
                    <w:right w:val="single" w:sz="4" w:space="0" w:color="auto"/>
                  </w:tcBorders>
                </w:tcPr>
                <w:p w14:paraId="5A39DF0E" w14:textId="77777777" w:rsidR="00FC2174" w:rsidRPr="00FC2972" w:rsidRDefault="00FC2174" w:rsidP="00FC2174">
                  <w:pPr>
                    <w:pStyle w:val="TAL"/>
                    <w:ind w:left="281" w:hanging="281"/>
                  </w:pPr>
                </w:p>
              </w:tc>
            </w:tr>
          </w:tbl>
          <w:p w14:paraId="1DCE77CD" w14:textId="77777777" w:rsidR="00FC2174" w:rsidRPr="0026558D" w:rsidRDefault="00FC2174" w:rsidP="00FC2174">
            <w:pPr>
              <w:pStyle w:val="TH"/>
              <w:ind w:left="313" w:hanging="313"/>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4833"/>
            </w:tblGrid>
            <w:tr w:rsidR="00FC2174" w:rsidRPr="0026558D" w14:paraId="2AAF7156"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4D6B9AF" w14:textId="77777777" w:rsidR="00FC2174" w:rsidRPr="0026558D" w:rsidRDefault="00FC2174" w:rsidP="00FC2174">
                  <w:pPr>
                    <w:pStyle w:val="TAH"/>
                    <w:ind w:left="282" w:hanging="282"/>
                    <w:rPr>
                      <w:lang w:val="en-US"/>
                    </w:rPr>
                  </w:pPr>
                  <w:r w:rsidRPr="0026558D">
                    <w:rPr>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0C9E299F" w14:textId="77777777" w:rsidR="00FC2174" w:rsidRPr="0026558D" w:rsidRDefault="00FC2174" w:rsidP="00FC2174">
                  <w:pPr>
                    <w:pStyle w:val="TAH"/>
                    <w:ind w:left="282" w:hanging="282"/>
                    <w:rPr>
                      <w:lang w:val="en-US"/>
                    </w:rPr>
                  </w:pPr>
                  <w:r w:rsidRPr="0026558D">
                    <w:rPr>
                      <w:lang w:val="en-US"/>
                    </w:rPr>
                    <w:t>Description</w:t>
                  </w:r>
                </w:p>
              </w:tc>
            </w:tr>
            <w:tr w:rsidR="00FC2174" w:rsidRPr="0026558D" w14:paraId="2AB64E95"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9BA90A" w14:textId="77777777" w:rsidR="00FC2174" w:rsidRPr="00065E1E" w:rsidRDefault="00FC2174" w:rsidP="00FC2174">
                  <w:pPr>
                    <w:pStyle w:val="TAL"/>
                    <w:ind w:left="281" w:hanging="281"/>
                    <w:rPr>
                      <w:b/>
                      <w:lang w:eastAsia="zh-CN"/>
                    </w:rPr>
                  </w:pPr>
                  <w:r w:rsidRPr="00745477">
                    <w:t>5.</w:t>
                  </w:r>
                  <w:r>
                    <w:t>2</w:t>
                  </w:r>
                  <w:r w:rsidRPr="00745477">
                    <w:t>.</w:t>
                  </w:r>
                  <w:r>
                    <w:t>4.1</w:t>
                  </w:r>
                </w:p>
              </w:tc>
              <w:tc>
                <w:tcPr>
                  <w:tcW w:w="4833" w:type="dxa"/>
                  <w:tcBorders>
                    <w:top w:val="single" w:sz="4" w:space="0" w:color="auto"/>
                    <w:left w:val="single" w:sz="4" w:space="0" w:color="auto"/>
                    <w:bottom w:val="single" w:sz="4" w:space="0" w:color="auto"/>
                    <w:right w:val="single" w:sz="4" w:space="0" w:color="auto"/>
                  </w:tcBorders>
                </w:tcPr>
                <w:p w14:paraId="19B0B256" w14:textId="77777777" w:rsidR="00FC2174" w:rsidRPr="00023E9C" w:rsidRDefault="00FC2174" w:rsidP="00FC2174">
                  <w:pPr>
                    <w:pStyle w:val="TAL"/>
                    <w:ind w:left="281" w:hanging="281"/>
                    <w:rPr>
                      <w:b/>
                      <w:lang w:val="en-US" w:eastAsia="zh-CN"/>
                    </w:rPr>
                  </w:pPr>
                  <w:r>
                    <w:t>PDSCH demodulation requirements for 8Rx FDD</w:t>
                  </w:r>
                </w:p>
              </w:tc>
            </w:tr>
            <w:tr w:rsidR="00FC2174" w:rsidRPr="0026558D" w14:paraId="681A34B4"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EF16C97" w14:textId="77777777" w:rsidR="00FC2174" w:rsidRPr="00533A2D" w:rsidRDefault="00FC2174" w:rsidP="00FC2174">
                  <w:pPr>
                    <w:pStyle w:val="TAL"/>
                    <w:ind w:left="281" w:hanging="281"/>
                    <w:rPr>
                      <w:b/>
                      <w:lang w:eastAsia="zh-CN"/>
                    </w:rPr>
                  </w:pPr>
                  <w:r w:rsidRPr="00745477">
                    <w:t>5.</w:t>
                  </w:r>
                  <w:r>
                    <w:t>2</w:t>
                  </w:r>
                  <w:r w:rsidRPr="00745477">
                    <w:t>.</w:t>
                  </w:r>
                  <w:r>
                    <w:t>4.2</w:t>
                  </w:r>
                </w:p>
              </w:tc>
              <w:tc>
                <w:tcPr>
                  <w:tcW w:w="4833" w:type="dxa"/>
                  <w:tcBorders>
                    <w:top w:val="single" w:sz="4" w:space="0" w:color="auto"/>
                    <w:left w:val="single" w:sz="4" w:space="0" w:color="auto"/>
                    <w:bottom w:val="single" w:sz="4" w:space="0" w:color="auto"/>
                    <w:right w:val="single" w:sz="4" w:space="0" w:color="auto"/>
                  </w:tcBorders>
                </w:tcPr>
                <w:p w14:paraId="7EDFBB1D" w14:textId="77777777" w:rsidR="00FC2174" w:rsidRPr="0026558D" w:rsidRDefault="00FC2174" w:rsidP="00FC2174">
                  <w:pPr>
                    <w:pStyle w:val="TAL"/>
                    <w:ind w:left="281" w:hanging="281"/>
                    <w:rPr>
                      <w:b/>
                      <w:lang w:val="en-US"/>
                    </w:rPr>
                  </w:pPr>
                  <w:r>
                    <w:t>PDSCH demodulation requirements for 8Rx TDD</w:t>
                  </w:r>
                </w:p>
              </w:tc>
            </w:tr>
            <w:tr w:rsidR="00FC2174" w:rsidRPr="0026558D" w14:paraId="0C1220AF"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064D041" w14:textId="77777777" w:rsidR="00FC2174" w:rsidRPr="00533A2D" w:rsidRDefault="00FC2174" w:rsidP="00FC2174">
                  <w:pPr>
                    <w:pStyle w:val="TAL"/>
                    <w:ind w:left="281" w:hanging="281"/>
                    <w:rPr>
                      <w:b/>
                    </w:rPr>
                  </w:pPr>
                  <w:r>
                    <w:t>5.2A.4</w:t>
                  </w:r>
                </w:p>
              </w:tc>
              <w:tc>
                <w:tcPr>
                  <w:tcW w:w="4833" w:type="dxa"/>
                  <w:tcBorders>
                    <w:top w:val="single" w:sz="4" w:space="0" w:color="auto"/>
                    <w:left w:val="single" w:sz="4" w:space="0" w:color="auto"/>
                    <w:bottom w:val="single" w:sz="4" w:space="0" w:color="auto"/>
                    <w:right w:val="single" w:sz="4" w:space="0" w:color="auto"/>
                  </w:tcBorders>
                </w:tcPr>
                <w:p w14:paraId="469638E9" w14:textId="77777777" w:rsidR="00FC2174" w:rsidRPr="00745477" w:rsidRDefault="00FC2174" w:rsidP="00FC2174">
                  <w:pPr>
                    <w:pStyle w:val="TAL"/>
                    <w:ind w:left="281" w:hanging="281"/>
                    <w:rPr>
                      <w:b/>
                    </w:rPr>
                  </w:pPr>
                  <w:r>
                    <w:t>PDSCH CA demodulation requirements for 8Rx</w:t>
                  </w:r>
                </w:p>
              </w:tc>
            </w:tr>
            <w:tr w:rsidR="00FC2174" w:rsidRPr="0026558D" w14:paraId="3BAE3561"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E7C8B7A" w14:textId="77777777" w:rsidR="00FC2174" w:rsidRPr="00533A2D" w:rsidRDefault="00FC2174" w:rsidP="00FC2174">
                  <w:pPr>
                    <w:pStyle w:val="TAL"/>
                    <w:ind w:left="281" w:hanging="281"/>
                    <w:rPr>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7AFFA01B" w14:textId="77777777" w:rsidR="00FC2174" w:rsidRPr="00745477" w:rsidRDefault="00FC2174" w:rsidP="00FC2174">
                  <w:pPr>
                    <w:pStyle w:val="TAL"/>
                    <w:ind w:left="281" w:hanging="281"/>
                    <w:rPr>
                      <w:b/>
                    </w:rPr>
                  </w:pPr>
                  <w:r>
                    <w:t>CQI requirements with 8Rx</w:t>
                  </w:r>
                </w:p>
              </w:tc>
            </w:tr>
          </w:tbl>
          <w:p w14:paraId="45433140" w14:textId="06BC4A29" w:rsidR="00FC2174" w:rsidRP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4A54A819" w14:textId="77777777"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5F90592B" w14:textId="3446DC81" w:rsidR="00C97FC9" w:rsidRP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W</w:t>
      </w:r>
      <w:r w:rsidR="00C97FC9" w:rsidRPr="00BF56D4">
        <w:rPr>
          <w:rFonts w:eastAsia="等线"/>
          <w:szCs w:val="20"/>
          <w:lang w:eastAsia="zh-CN"/>
        </w:rPr>
        <w:t>e have already discussed the possibility to cover MMSE-IRC requirements during the performance part discussion under WI ‘NR_ENDC_ RF_FR1_enh2’</w:t>
      </w:r>
      <w:r w:rsidR="00C97FC9">
        <w:rPr>
          <w:rFonts w:eastAsia="等线"/>
          <w:szCs w:val="20"/>
          <w:lang w:eastAsia="zh-CN"/>
        </w:rPr>
        <w:t xml:space="preserve">. Such requirements are not introduced in Rel-18 </w:t>
      </w:r>
      <w:r w:rsidR="00C54E4F">
        <w:rPr>
          <w:rFonts w:eastAsia="等线"/>
          <w:szCs w:val="20"/>
          <w:lang w:eastAsia="zh-CN"/>
        </w:rPr>
        <w:t>only</w:t>
      </w:r>
      <w:r w:rsidR="00C97FC9">
        <w:rPr>
          <w:rFonts w:eastAsia="等线"/>
          <w:szCs w:val="20"/>
          <w:lang w:eastAsia="zh-CN"/>
        </w:rPr>
        <w:t xml:space="preserve"> because of the limited time and huge workload. Therefore, we think the new requirements f</w:t>
      </w:r>
      <w:bookmarkStart w:id="8" w:name="_GoBack"/>
      <w:bookmarkEnd w:id="8"/>
      <w:r w:rsidR="00C97FC9">
        <w:rPr>
          <w:rFonts w:eastAsia="等线"/>
          <w:szCs w:val="20"/>
          <w:lang w:eastAsia="zh-CN"/>
        </w:rPr>
        <w:t xml:space="preserve">or 8Rx should </w:t>
      </w:r>
      <w:r w:rsidR="00635535">
        <w:rPr>
          <w:rFonts w:eastAsia="等线"/>
          <w:szCs w:val="20"/>
          <w:lang w:eastAsia="zh-CN"/>
        </w:rPr>
        <w:t xml:space="preserve">also </w:t>
      </w:r>
      <w:r w:rsidR="00C97FC9">
        <w:rPr>
          <w:rFonts w:eastAsia="等线"/>
          <w:szCs w:val="20"/>
          <w:lang w:eastAsia="zh-CN"/>
        </w:rPr>
        <w:t>be release independent from Rel-1</w:t>
      </w:r>
      <w:r w:rsidR="00C54E4F">
        <w:rPr>
          <w:rFonts w:eastAsia="等线"/>
          <w:szCs w:val="20"/>
          <w:lang w:eastAsia="zh-CN"/>
        </w:rPr>
        <w:t>7</w:t>
      </w:r>
      <w:r w:rsidR="00C97FC9">
        <w:rPr>
          <w:rFonts w:eastAsia="等线"/>
          <w:szCs w:val="20"/>
          <w:lang w:eastAsia="zh-CN"/>
        </w:rPr>
        <w:t>.</w:t>
      </w:r>
    </w:p>
    <w:p w14:paraId="3FB9BA29" w14:textId="51021664" w:rsidR="00C97FC9" w:rsidRPr="00BF56D4" w:rsidRDefault="00C97FC9" w:rsidP="00C97FC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8D2B37">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 xml:space="preserve">he new </w:t>
      </w:r>
      <w:r w:rsidR="00FC2174">
        <w:rPr>
          <w:rFonts w:eastAsia="等线"/>
          <w:b/>
          <w:i/>
          <w:szCs w:val="20"/>
          <w:lang w:eastAsia="zh-CN"/>
        </w:rPr>
        <w:t xml:space="preserve">Rel-19 </w:t>
      </w:r>
      <w:r w:rsidRPr="009C5A39">
        <w:rPr>
          <w:rFonts w:eastAsia="等线"/>
          <w:b/>
          <w:i/>
          <w:szCs w:val="20"/>
          <w:lang w:eastAsia="zh-CN"/>
        </w:rPr>
        <w:t>requirements for 8Rx should be release independent from Rel-1</w:t>
      </w:r>
      <w:r w:rsidR="00FC2174">
        <w:rPr>
          <w:rFonts w:eastAsia="等线"/>
          <w:b/>
          <w:i/>
          <w:szCs w:val="20"/>
          <w:lang w:eastAsia="zh-CN"/>
        </w:rPr>
        <w:t>7</w:t>
      </w:r>
      <w:r w:rsidRPr="009C5A39">
        <w:rPr>
          <w:rFonts w:eastAsia="等线"/>
          <w:b/>
          <w:i/>
          <w:szCs w:val="20"/>
          <w:lang w:eastAsia="zh-CN"/>
        </w:rPr>
        <w:t>.</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062751F9" w14:textId="77777777" w:rsidR="008D2B37" w:rsidRPr="005368EB" w:rsidRDefault="008D2B37" w:rsidP="008D2B37">
      <w:pPr>
        <w:overflowPunct w:val="0"/>
        <w:autoSpaceDE w:val="0"/>
        <w:autoSpaceDN w:val="0"/>
        <w:adjustRightInd w:val="0"/>
        <w:snapToGrid w:val="0"/>
        <w:spacing w:after="180"/>
        <w:ind w:firstLineChars="0" w:firstLine="0"/>
        <w:jc w:val="left"/>
        <w:textAlignment w:val="baseline"/>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5368EB">
        <w:rPr>
          <w:b/>
          <w:i/>
          <w:lang w:eastAsia="zh-CN"/>
        </w:rPr>
        <w:t>Redefine the simplified and baseline receiver definitions in 38.101-4 section 3.1 to the following:</w:t>
      </w:r>
    </w:p>
    <w:p w14:paraId="2D806026" w14:textId="77777777" w:rsidR="008D2B37" w:rsidRPr="005368EB" w:rsidRDefault="008D2B37" w:rsidP="008D2B37">
      <w:pPr>
        <w:overflowPunct w:val="0"/>
        <w:autoSpaceDE w:val="0"/>
        <w:autoSpaceDN w:val="0"/>
        <w:adjustRightInd w:val="0"/>
        <w:snapToGrid w:val="0"/>
        <w:spacing w:after="180"/>
        <w:ind w:leftChars="200" w:left="400" w:firstLineChars="0" w:firstLine="0"/>
        <w:jc w:val="left"/>
        <w:textAlignment w:val="baseline"/>
        <w:rPr>
          <w:b/>
          <w:i/>
          <w:lang w:eastAsia="zh-CN"/>
        </w:rPr>
      </w:pPr>
      <w:r w:rsidRPr="005368EB">
        <w:rPr>
          <w:b/>
          <w:i/>
          <w:lang w:eastAsia="zh-CN"/>
        </w:rPr>
        <w:t>- Baseline 8Rx MMSE-IRC Receiver: 8Rx MMSE-IRC receivers for MIMO transmissions with support of up to 8 layers with joint 8Rx MIMO detector.</w:t>
      </w:r>
    </w:p>
    <w:p w14:paraId="30F56F77" w14:textId="77777777" w:rsidR="008D2B37" w:rsidRDefault="008D2B37" w:rsidP="008D2B37">
      <w:pPr>
        <w:overflowPunct w:val="0"/>
        <w:autoSpaceDE w:val="0"/>
        <w:autoSpaceDN w:val="0"/>
        <w:adjustRightInd w:val="0"/>
        <w:snapToGrid w:val="0"/>
        <w:spacing w:after="180"/>
        <w:ind w:leftChars="200" w:left="400" w:firstLineChars="0" w:firstLine="0"/>
        <w:jc w:val="left"/>
        <w:textAlignment w:val="baseline"/>
        <w:rPr>
          <w:rFonts w:eastAsia="等线"/>
          <w:b/>
          <w:i/>
          <w:szCs w:val="20"/>
          <w:lang w:eastAsia="zh-CN"/>
        </w:rPr>
      </w:pPr>
      <w:r w:rsidRPr="005368EB">
        <w:rPr>
          <w:b/>
          <w:i/>
          <w:lang w:eastAsia="zh-CN"/>
        </w:rPr>
        <w:t>- Simplified 8Rx MMSE-IRC Receiver: 8Rx MMSE-IRC receivers for MIMO transmissions with support of only up to 4 layers with two joint 4Rx MIMO detectors.</w:t>
      </w:r>
    </w:p>
    <w:p w14:paraId="52C20404" w14:textId="77777777" w:rsidR="008D2B37" w:rsidRPr="002774B5" w:rsidRDefault="008D2B37" w:rsidP="008D2B37">
      <w:pPr>
        <w:overflowPunct w:val="0"/>
        <w:autoSpaceDE w:val="0"/>
        <w:autoSpaceDN w:val="0"/>
        <w:adjustRightInd w:val="0"/>
        <w:snapToGrid w:val="0"/>
        <w:spacing w:after="180"/>
        <w:ind w:firstLineChars="0" w:firstLine="0"/>
        <w:jc w:val="left"/>
        <w:textAlignment w:val="baseline"/>
        <w:rPr>
          <w:b/>
          <w:i/>
          <w:lang w:eastAsia="zh-CN"/>
        </w:rPr>
      </w:pPr>
      <w:r w:rsidRPr="002774B5">
        <w:rPr>
          <w:rFonts w:eastAsia="等线" w:hint="eastAsia"/>
          <w:b/>
          <w:i/>
          <w:szCs w:val="20"/>
          <w:lang w:eastAsia="zh-CN"/>
        </w:rPr>
        <w:t>P</w:t>
      </w:r>
      <w:r w:rsidRPr="002774B5">
        <w:rPr>
          <w:rFonts w:eastAsia="等线"/>
          <w:b/>
          <w:i/>
          <w:szCs w:val="20"/>
          <w:lang w:eastAsia="zh-CN"/>
        </w:rPr>
        <w:t xml:space="preserve">roposal </w:t>
      </w:r>
      <w:r>
        <w:rPr>
          <w:rFonts w:eastAsia="等线"/>
          <w:b/>
          <w:i/>
          <w:szCs w:val="20"/>
          <w:lang w:eastAsia="zh-CN"/>
        </w:rPr>
        <w:t>2</w:t>
      </w:r>
      <w:r w:rsidRPr="002774B5">
        <w:rPr>
          <w:rFonts w:eastAsia="等线"/>
          <w:b/>
          <w:i/>
          <w:szCs w:val="20"/>
          <w:lang w:eastAsia="zh-CN"/>
        </w:rPr>
        <w:t xml:space="preserve">: </w:t>
      </w:r>
      <w:r>
        <w:rPr>
          <w:rFonts w:eastAsia="等线"/>
          <w:b/>
          <w:i/>
          <w:szCs w:val="20"/>
          <w:lang w:eastAsia="zh-CN"/>
        </w:rPr>
        <w:t xml:space="preserve">Introduce </w:t>
      </w:r>
      <w:r w:rsidRPr="002774B5">
        <w:rPr>
          <w:b/>
          <w:i/>
          <w:lang w:eastAsia="zh-CN"/>
        </w:rPr>
        <w:t>one more rule on the top of the agreed criteria:</w:t>
      </w:r>
      <w:r>
        <w:rPr>
          <w:b/>
          <w:i/>
          <w:lang w:eastAsia="zh-CN"/>
        </w:rPr>
        <w:t xml:space="preserve"> </w:t>
      </w:r>
      <w:r w:rsidRPr="002774B5">
        <w:rPr>
          <w:b/>
          <w:i/>
          <w:lang w:eastAsia="zh-CN"/>
        </w:rPr>
        <w:t xml:space="preserve">After reviewing the simulation results for all the test cases by the agreed criteria, if 2 sets of requirements are required </w:t>
      </w:r>
      <w:r w:rsidRPr="002774B5">
        <w:rPr>
          <w:b/>
          <w:i/>
          <w:u w:val="single"/>
          <w:lang w:eastAsia="zh-CN"/>
        </w:rPr>
        <w:t>for at least one test case</w:t>
      </w:r>
      <w:r w:rsidRPr="002774B5">
        <w:rPr>
          <w:b/>
          <w:i/>
          <w:lang w:eastAsia="zh-CN"/>
        </w:rPr>
        <w:t xml:space="preserve">, define two sets of PDSCH requirements </w:t>
      </w:r>
      <w:r w:rsidRPr="002774B5">
        <w:rPr>
          <w:b/>
          <w:i/>
          <w:u w:val="single"/>
          <w:lang w:eastAsia="zh-CN"/>
        </w:rPr>
        <w:t>for all cases</w:t>
      </w:r>
      <w:r>
        <w:rPr>
          <w:b/>
          <w:i/>
          <w:lang w:eastAsia="zh-CN"/>
        </w:rPr>
        <w:t>.</w:t>
      </w:r>
    </w:p>
    <w:p w14:paraId="7820FAD8" w14:textId="77777777" w:rsidR="008D2B37" w:rsidRPr="00E912E9" w:rsidRDefault="008D2B37" w:rsidP="008D2B37">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2774B5">
        <w:rPr>
          <w:rFonts w:eastAsia="等线" w:hint="eastAsia"/>
          <w:b/>
          <w:i/>
          <w:szCs w:val="20"/>
          <w:lang w:eastAsia="zh-CN"/>
        </w:rPr>
        <w:t>P</w:t>
      </w:r>
      <w:r w:rsidRPr="002774B5">
        <w:rPr>
          <w:rFonts w:eastAsia="等线"/>
          <w:b/>
          <w:i/>
          <w:szCs w:val="20"/>
          <w:lang w:eastAsia="zh-CN"/>
        </w:rPr>
        <w:t xml:space="preserve">roposal </w:t>
      </w:r>
      <w:r>
        <w:rPr>
          <w:rFonts w:eastAsia="等线"/>
          <w:b/>
          <w:i/>
          <w:szCs w:val="20"/>
          <w:lang w:eastAsia="zh-CN"/>
        </w:rPr>
        <w:t>3</w:t>
      </w:r>
      <w:r w:rsidRPr="002774B5">
        <w:rPr>
          <w:rFonts w:eastAsia="等线"/>
          <w:b/>
          <w:i/>
          <w:szCs w:val="20"/>
          <w:lang w:eastAsia="zh-CN"/>
        </w:rPr>
        <w:t xml:space="preserve">: </w:t>
      </w:r>
      <w:r>
        <w:rPr>
          <w:rFonts w:eastAsia="等线"/>
          <w:b/>
          <w:i/>
          <w:szCs w:val="20"/>
          <w:lang w:eastAsia="zh-CN"/>
        </w:rPr>
        <w:t>Use 1.0dB as the [limit] value.</w:t>
      </w:r>
    </w:p>
    <w:p w14:paraId="2444382A" w14:textId="77777777" w:rsidR="008D2B37" w:rsidRPr="009D1751" w:rsidRDefault="008D2B37" w:rsidP="008D2B37">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2774B5">
        <w:rPr>
          <w:rFonts w:eastAsia="等线" w:hint="eastAsia"/>
          <w:b/>
          <w:i/>
          <w:szCs w:val="20"/>
          <w:lang w:eastAsia="zh-CN"/>
        </w:rPr>
        <w:t>P</w:t>
      </w:r>
      <w:r w:rsidRPr="002774B5">
        <w:rPr>
          <w:rFonts w:eastAsia="等线"/>
          <w:b/>
          <w:i/>
          <w:szCs w:val="20"/>
          <w:lang w:eastAsia="zh-CN"/>
        </w:rPr>
        <w:t xml:space="preserve">roposal </w:t>
      </w:r>
      <w:r>
        <w:rPr>
          <w:rFonts w:eastAsia="等线"/>
          <w:b/>
          <w:i/>
          <w:szCs w:val="20"/>
          <w:lang w:eastAsia="zh-CN"/>
        </w:rPr>
        <w:t>4</w:t>
      </w:r>
      <w:r w:rsidRPr="002774B5">
        <w:rPr>
          <w:rFonts w:eastAsia="等线"/>
          <w:b/>
          <w:i/>
          <w:szCs w:val="20"/>
          <w:lang w:eastAsia="zh-CN"/>
        </w:rPr>
        <w:t xml:space="preserve">: </w:t>
      </w:r>
      <w:r w:rsidRPr="009D1751">
        <w:rPr>
          <w:rFonts w:eastAsia="宋体"/>
          <w:b/>
          <w:i/>
          <w:lang w:eastAsia="zh-CN"/>
        </w:rPr>
        <w:t>Define requirements for Rank 4+4 for both baseline and simplified receiver</w:t>
      </w:r>
      <w:r w:rsidRPr="009D1751">
        <w:rPr>
          <w:rFonts w:eastAsia="等线"/>
          <w:b/>
          <w:i/>
          <w:szCs w:val="20"/>
          <w:lang w:eastAsia="zh-CN"/>
        </w:rPr>
        <w:t>.</w:t>
      </w:r>
    </w:p>
    <w:p w14:paraId="682B7B4C" w14:textId="77777777" w:rsidR="008D2B37" w:rsidRDefault="008D2B37" w:rsidP="008D2B3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sidRPr="008D2B37">
        <w:rPr>
          <w:rFonts w:eastAsia="等线"/>
          <w:b/>
          <w:i/>
          <w:szCs w:val="20"/>
          <w:lang w:eastAsia="zh-CN"/>
        </w:rPr>
        <w:t>For UEs supporting 8Rx</w:t>
      </w:r>
      <w:r>
        <w:rPr>
          <w:rFonts w:eastAsia="等线"/>
          <w:b/>
          <w:i/>
          <w:szCs w:val="20"/>
          <w:lang w:eastAsia="zh-CN"/>
        </w:rPr>
        <w:t>,</w:t>
      </w:r>
      <w:r w:rsidRPr="008D2B37">
        <w:rPr>
          <w:rFonts w:eastAsia="等线"/>
          <w:b/>
          <w:i/>
          <w:szCs w:val="20"/>
          <w:lang w:eastAsia="zh-CN"/>
        </w:rPr>
        <w:t xml:space="preserve"> 2</w:t>
      </w:r>
      <w:r>
        <w:rPr>
          <w:rFonts w:eastAsia="等线"/>
          <w:b/>
          <w:i/>
          <w:szCs w:val="20"/>
          <w:lang w:eastAsia="zh-CN"/>
        </w:rPr>
        <w:t xml:space="preserve">Rx and/or </w:t>
      </w:r>
      <w:r w:rsidRPr="008D2B37">
        <w:rPr>
          <w:rFonts w:eastAsia="等线"/>
          <w:b/>
          <w:i/>
          <w:szCs w:val="20"/>
          <w:lang w:eastAsia="zh-CN"/>
        </w:rPr>
        <w:t>4Rx,</w:t>
      </w:r>
      <w:r>
        <w:rPr>
          <w:rFonts w:eastAsia="等线"/>
          <w:b/>
          <w:i/>
          <w:szCs w:val="20"/>
          <w:lang w:eastAsia="zh-CN"/>
        </w:rPr>
        <w:t xml:space="preserve"> if UE passes</w:t>
      </w:r>
      <w:r w:rsidRPr="009D1751">
        <w:rPr>
          <w:rFonts w:eastAsia="等线"/>
          <w:b/>
          <w:i/>
          <w:szCs w:val="20"/>
          <w:lang w:eastAsia="zh-CN"/>
        </w:rPr>
        <w:t xml:space="preserve"> 8Rx </w:t>
      </w:r>
      <w:r>
        <w:rPr>
          <w:rFonts w:eastAsia="等线"/>
          <w:b/>
          <w:i/>
          <w:szCs w:val="20"/>
          <w:lang w:eastAsia="zh-CN"/>
        </w:rPr>
        <w:t xml:space="preserve">tests for </w:t>
      </w:r>
      <w:r w:rsidRPr="009D1751">
        <w:rPr>
          <w:rFonts w:eastAsia="等线"/>
          <w:b/>
          <w:i/>
          <w:szCs w:val="20"/>
          <w:lang w:eastAsia="zh-CN"/>
        </w:rPr>
        <w:t>inter-cell interference</w:t>
      </w:r>
      <w:r>
        <w:rPr>
          <w:rFonts w:eastAsia="等线"/>
          <w:b/>
          <w:i/>
          <w:szCs w:val="20"/>
          <w:lang w:eastAsia="zh-CN"/>
        </w:rPr>
        <w:t xml:space="preserve"> (PDSCH and CQI)</w:t>
      </w:r>
      <w:r w:rsidRPr="009D1751">
        <w:rPr>
          <w:rFonts w:eastAsia="等线"/>
          <w:b/>
          <w:i/>
          <w:szCs w:val="20"/>
          <w:lang w:eastAsia="zh-CN"/>
        </w:rPr>
        <w:t xml:space="preserve"> and intra-cell inter-user interference</w:t>
      </w:r>
      <w:r>
        <w:rPr>
          <w:rFonts w:eastAsia="等线"/>
          <w:b/>
          <w:i/>
          <w:szCs w:val="20"/>
          <w:lang w:eastAsia="zh-CN"/>
        </w:rPr>
        <w:t xml:space="preserve"> (PDSCH)</w:t>
      </w:r>
      <w:r w:rsidRPr="009D1751">
        <w:rPr>
          <w:rFonts w:eastAsia="等线"/>
          <w:b/>
          <w:i/>
          <w:szCs w:val="20"/>
          <w:lang w:eastAsia="zh-CN"/>
        </w:rPr>
        <w:t xml:space="preserve">, </w:t>
      </w:r>
      <w:r>
        <w:rPr>
          <w:rFonts w:eastAsia="等线"/>
          <w:b/>
          <w:i/>
          <w:szCs w:val="20"/>
          <w:lang w:eastAsia="zh-CN"/>
        </w:rPr>
        <w:t>the 2 and/or 4</w:t>
      </w:r>
      <w:r w:rsidRPr="008D2B37">
        <w:rPr>
          <w:rFonts w:eastAsia="等线"/>
          <w:b/>
          <w:i/>
          <w:szCs w:val="20"/>
          <w:lang w:eastAsia="zh-CN"/>
        </w:rPr>
        <w:t xml:space="preserve">Rx tests for inter-cell </w:t>
      </w:r>
      <w:r w:rsidRPr="008D2B37">
        <w:rPr>
          <w:rFonts w:eastAsia="等线"/>
          <w:b/>
          <w:i/>
          <w:szCs w:val="20"/>
          <w:lang w:eastAsia="zh-CN"/>
        </w:rPr>
        <w:lastRenderedPageBreak/>
        <w:t>interference (PDSCH and CQI) and intra-cell inter-user interference (PDSCH)</w:t>
      </w:r>
      <w:r>
        <w:rPr>
          <w:rFonts w:eastAsia="等线"/>
          <w:b/>
          <w:i/>
          <w:szCs w:val="20"/>
          <w:lang w:eastAsia="zh-CN"/>
        </w:rPr>
        <w:t xml:space="preserve"> can be </w:t>
      </w:r>
      <w:r w:rsidRPr="009D1751">
        <w:rPr>
          <w:rFonts w:eastAsia="等线"/>
          <w:b/>
          <w:i/>
          <w:szCs w:val="20"/>
          <w:lang w:eastAsia="zh-CN"/>
        </w:rPr>
        <w:t>skip</w:t>
      </w:r>
      <w:r>
        <w:rPr>
          <w:rFonts w:eastAsia="等线"/>
          <w:b/>
          <w:i/>
          <w:szCs w:val="20"/>
          <w:lang w:eastAsia="zh-CN"/>
        </w:rPr>
        <w:t>ped</w:t>
      </w:r>
      <w:r w:rsidRPr="009D1751">
        <w:rPr>
          <w:rFonts w:eastAsia="等线"/>
          <w:b/>
          <w:i/>
          <w:szCs w:val="20"/>
          <w:lang w:eastAsia="zh-CN"/>
        </w:rPr>
        <w:t>, no matter same test configurations as 2RX/4RX are defined or not.</w:t>
      </w:r>
    </w:p>
    <w:p w14:paraId="6725FCDB" w14:textId="77777777" w:rsidR="008D2B37" w:rsidRPr="00BF56D4" w:rsidRDefault="008D2B37" w:rsidP="008D2B37">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 xml:space="preserve">he new </w:t>
      </w:r>
      <w:r>
        <w:rPr>
          <w:rFonts w:eastAsia="等线"/>
          <w:b/>
          <w:i/>
          <w:szCs w:val="20"/>
          <w:lang w:eastAsia="zh-CN"/>
        </w:rPr>
        <w:t xml:space="preserve">Rel-19 </w:t>
      </w:r>
      <w:r w:rsidRPr="009C5A39">
        <w:rPr>
          <w:rFonts w:eastAsia="等线"/>
          <w:b/>
          <w:i/>
          <w:szCs w:val="20"/>
          <w:lang w:eastAsia="zh-CN"/>
        </w:rPr>
        <w:t>requirements for 8Rx should be release independent from Rel-1</w:t>
      </w:r>
      <w:r>
        <w:rPr>
          <w:rFonts w:eastAsia="等线"/>
          <w:b/>
          <w:i/>
          <w:szCs w:val="20"/>
          <w:lang w:eastAsia="zh-CN"/>
        </w:rPr>
        <w:t>7</w:t>
      </w:r>
      <w:r w:rsidRPr="009C5A39">
        <w:rPr>
          <w:rFonts w:eastAsia="等线"/>
          <w:b/>
          <w:i/>
          <w:szCs w:val="20"/>
          <w:lang w:eastAsia="zh-CN"/>
        </w:rPr>
        <w:t>.</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6C8D6962" w14:textId="615DD5B6" w:rsidR="00F073F1" w:rsidRPr="00E6018F" w:rsidRDefault="00E6018F" w:rsidP="00E6018F">
      <w:pPr>
        <w:pStyle w:val="2"/>
        <w:rPr>
          <w:lang w:val="en-GB"/>
        </w:rPr>
      </w:pPr>
      <w:r w:rsidRPr="00E6018F">
        <w:rPr>
          <w:lang w:val="en-GB"/>
        </w:rPr>
        <w:t>R4-2502275</w:t>
      </w:r>
      <w:r w:rsidR="00C30128" w:rsidRPr="00C30128">
        <w:rPr>
          <w:lang w:val="en-GB"/>
        </w:rPr>
        <w:t xml:space="preserve"> </w:t>
      </w:r>
      <w:r w:rsidRPr="00E6018F">
        <w:rPr>
          <w:lang w:val="en-GB"/>
        </w:rPr>
        <w:t>Way forward for [</w:t>
      </w:r>
      <w:proofErr w:type="gramStart"/>
      <w:r w:rsidRPr="00E6018F">
        <w:rPr>
          <w:lang w:val="en-GB"/>
        </w:rPr>
        <w:t>114][</w:t>
      </w:r>
      <w:proofErr w:type="gramEnd"/>
      <w:r w:rsidRPr="00E6018F">
        <w:rPr>
          <w:lang w:val="en-GB"/>
        </w:rPr>
        <w:t>324] NR_demod_Ph5_Part2_UE</w:t>
      </w:r>
      <w:r w:rsidR="00C30128" w:rsidRPr="00C30128">
        <w:rPr>
          <w:lang w:val="en-GB"/>
        </w:rPr>
        <w:t xml:space="preserve">, </w:t>
      </w:r>
      <w:r w:rsidR="00A44697">
        <w:rPr>
          <w:rFonts w:hint="eastAsia"/>
          <w:lang w:val="en-GB"/>
        </w:rPr>
        <w:t>Nokia</w:t>
      </w:r>
      <w:r w:rsidR="00C30128" w:rsidRPr="00C30128">
        <w:rPr>
          <w:lang w:val="en-GB"/>
        </w:rPr>
        <w:t>, TSG-RAN WG4 Meeting #11</w:t>
      </w:r>
      <w:r>
        <w:rPr>
          <w:lang w:val="en-GB"/>
        </w:rPr>
        <w:t>4</w:t>
      </w:r>
    </w:p>
    <w:sectPr w:rsidR="00F073F1" w:rsidRPr="00E6018F"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D9BCE" w14:textId="77777777" w:rsidR="007F7A7D" w:rsidRDefault="007F7A7D" w:rsidP="00AE40BE">
      <w:pPr>
        <w:ind w:left="312" w:hanging="312"/>
      </w:pPr>
      <w:r>
        <w:separator/>
      </w:r>
    </w:p>
  </w:endnote>
  <w:endnote w:type="continuationSeparator" w:id="0">
    <w:p w14:paraId="2EB5FCE7" w14:textId="77777777" w:rsidR="007F7A7D" w:rsidRDefault="007F7A7D"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C9B54" w14:textId="77777777" w:rsidR="007F7A7D" w:rsidRDefault="007F7A7D" w:rsidP="00AE40BE">
      <w:pPr>
        <w:ind w:left="312" w:hanging="312"/>
      </w:pPr>
      <w:r>
        <w:separator/>
      </w:r>
    </w:p>
  </w:footnote>
  <w:footnote w:type="continuationSeparator" w:id="0">
    <w:p w14:paraId="7E8DD07C" w14:textId="77777777" w:rsidR="007F7A7D" w:rsidRDefault="007F7A7D"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6E79AA"/>
    <w:multiLevelType w:val="hybridMultilevel"/>
    <w:tmpl w:val="6422D44E"/>
    <w:lvl w:ilvl="0" w:tplc="0540B764">
      <w:numFmt w:val="bullet"/>
      <w:lvlText w:val="-"/>
      <w:lvlJc w:val="left"/>
      <w:pPr>
        <w:ind w:left="733" w:hanging="420"/>
      </w:pPr>
      <w:rPr>
        <w:rFonts w:ascii="Times New Roman" w:eastAsia="宋体" w:hAnsi="Times New Roman" w:cs="Times New Roman"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2"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0"/>
  </w:num>
  <w:num w:numId="3">
    <w:abstractNumId w:val="10"/>
  </w:num>
  <w:num w:numId="4">
    <w:abstractNumId w:val="33"/>
  </w:num>
  <w:num w:numId="5">
    <w:abstractNumId w:val="17"/>
  </w:num>
  <w:num w:numId="6">
    <w:abstractNumId w:val="24"/>
  </w:num>
  <w:num w:numId="7">
    <w:abstractNumId w:val="35"/>
  </w:num>
  <w:num w:numId="8">
    <w:abstractNumId w:val="7"/>
  </w:num>
  <w:num w:numId="9">
    <w:abstractNumId w:val="9"/>
  </w:num>
  <w:num w:numId="10">
    <w:abstractNumId w:val="31"/>
  </w:num>
  <w:num w:numId="11">
    <w:abstractNumId w:val="27"/>
  </w:num>
  <w:num w:numId="12">
    <w:abstractNumId w:val="2"/>
  </w:num>
  <w:num w:numId="13">
    <w:abstractNumId w:val="28"/>
  </w:num>
  <w:num w:numId="14">
    <w:abstractNumId w:val="18"/>
  </w:num>
  <w:num w:numId="15">
    <w:abstractNumId w:val="20"/>
  </w:num>
  <w:num w:numId="16">
    <w:abstractNumId w:val="36"/>
  </w:num>
  <w:num w:numId="17">
    <w:abstractNumId w:val="13"/>
  </w:num>
  <w:num w:numId="18">
    <w:abstractNumId w:val="3"/>
  </w:num>
  <w:num w:numId="19">
    <w:abstractNumId w:val="16"/>
  </w:num>
  <w:num w:numId="20">
    <w:abstractNumId w:val="19"/>
  </w:num>
  <w:num w:numId="21">
    <w:abstractNumId w:val="26"/>
  </w:num>
  <w:num w:numId="22">
    <w:abstractNumId w:val="37"/>
  </w:num>
  <w:num w:numId="23">
    <w:abstractNumId w:val="14"/>
  </w:num>
  <w:num w:numId="24">
    <w:abstractNumId w:val="1"/>
  </w:num>
  <w:num w:numId="25">
    <w:abstractNumId w:val="36"/>
  </w:num>
  <w:num w:numId="26">
    <w:abstractNumId w:val="4"/>
  </w:num>
  <w:num w:numId="27">
    <w:abstractNumId w:val="8"/>
  </w:num>
  <w:num w:numId="28">
    <w:abstractNumId w:val="0"/>
  </w:num>
  <w:num w:numId="29">
    <w:abstractNumId w:val="25"/>
  </w:num>
  <w:num w:numId="30">
    <w:abstractNumId w:val="12"/>
  </w:num>
  <w:num w:numId="31">
    <w:abstractNumId w:val="23"/>
  </w:num>
  <w:num w:numId="32">
    <w:abstractNumId w:val="38"/>
  </w:num>
  <w:num w:numId="33">
    <w:abstractNumId w:val="32"/>
  </w:num>
  <w:num w:numId="34">
    <w:abstractNumId w:val="11"/>
  </w:num>
  <w:num w:numId="35">
    <w:abstractNumId w:val="22"/>
  </w:num>
  <w:num w:numId="36">
    <w:abstractNumId w:val="29"/>
  </w:num>
  <w:num w:numId="37">
    <w:abstractNumId w:val="6"/>
  </w:num>
  <w:num w:numId="38">
    <w:abstractNumId w:val="5"/>
  </w:num>
  <w:num w:numId="39">
    <w:abstractNumId w:val="15"/>
  </w:num>
  <w:num w:numId="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E4102"/>
    <w:rsid w:val="000F0117"/>
    <w:rsid w:val="000F12CB"/>
    <w:rsid w:val="000F1BBF"/>
    <w:rsid w:val="000F5FCE"/>
    <w:rsid w:val="000F66F8"/>
    <w:rsid w:val="00111628"/>
    <w:rsid w:val="001116FC"/>
    <w:rsid w:val="00113B6E"/>
    <w:rsid w:val="0011616C"/>
    <w:rsid w:val="0011638E"/>
    <w:rsid w:val="00131EBD"/>
    <w:rsid w:val="00134EBE"/>
    <w:rsid w:val="0013546D"/>
    <w:rsid w:val="00144564"/>
    <w:rsid w:val="00144E0F"/>
    <w:rsid w:val="00151107"/>
    <w:rsid w:val="001566A5"/>
    <w:rsid w:val="00167066"/>
    <w:rsid w:val="00171A58"/>
    <w:rsid w:val="00175BF7"/>
    <w:rsid w:val="001807D6"/>
    <w:rsid w:val="001812FC"/>
    <w:rsid w:val="001825B5"/>
    <w:rsid w:val="00187018"/>
    <w:rsid w:val="0019008A"/>
    <w:rsid w:val="001A39D2"/>
    <w:rsid w:val="001A3AA5"/>
    <w:rsid w:val="001A4756"/>
    <w:rsid w:val="001B023A"/>
    <w:rsid w:val="001B119C"/>
    <w:rsid w:val="001B5608"/>
    <w:rsid w:val="001B7E18"/>
    <w:rsid w:val="001C11F1"/>
    <w:rsid w:val="001D17CB"/>
    <w:rsid w:val="001D3BCD"/>
    <w:rsid w:val="001D62C1"/>
    <w:rsid w:val="001E0CF3"/>
    <w:rsid w:val="001E2254"/>
    <w:rsid w:val="001E5182"/>
    <w:rsid w:val="001E5525"/>
    <w:rsid w:val="001F6A41"/>
    <w:rsid w:val="00202478"/>
    <w:rsid w:val="00203CB5"/>
    <w:rsid w:val="0020546D"/>
    <w:rsid w:val="002103C9"/>
    <w:rsid w:val="0021149D"/>
    <w:rsid w:val="00215E8C"/>
    <w:rsid w:val="00220904"/>
    <w:rsid w:val="00221708"/>
    <w:rsid w:val="00222304"/>
    <w:rsid w:val="00222A83"/>
    <w:rsid w:val="0022642C"/>
    <w:rsid w:val="0024573F"/>
    <w:rsid w:val="00257024"/>
    <w:rsid w:val="002652A1"/>
    <w:rsid w:val="00272BB6"/>
    <w:rsid w:val="00277045"/>
    <w:rsid w:val="002774B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32DA8"/>
    <w:rsid w:val="003405BA"/>
    <w:rsid w:val="00347EBB"/>
    <w:rsid w:val="00352167"/>
    <w:rsid w:val="00354D94"/>
    <w:rsid w:val="00362BF3"/>
    <w:rsid w:val="00364192"/>
    <w:rsid w:val="00372A39"/>
    <w:rsid w:val="00373532"/>
    <w:rsid w:val="00380D18"/>
    <w:rsid w:val="00382342"/>
    <w:rsid w:val="003835BE"/>
    <w:rsid w:val="00390A5D"/>
    <w:rsid w:val="003941F8"/>
    <w:rsid w:val="003A18BA"/>
    <w:rsid w:val="003A3CC9"/>
    <w:rsid w:val="003B7FB2"/>
    <w:rsid w:val="003C74A3"/>
    <w:rsid w:val="003C7577"/>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602C1"/>
    <w:rsid w:val="00463273"/>
    <w:rsid w:val="00464AB8"/>
    <w:rsid w:val="0047160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B6FD4"/>
    <w:rsid w:val="004C06BE"/>
    <w:rsid w:val="004D3BD2"/>
    <w:rsid w:val="004D7C7A"/>
    <w:rsid w:val="004E2D95"/>
    <w:rsid w:val="004E45F6"/>
    <w:rsid w:val="004F2C46"/>
    <w:rsid w:val="004F7962"/>
    <w:rsid w:val="005213F9"/>
    <w:rsid w:val="00525363"/>
    <w:rsid w:val="00525CCD"/>
    <w:rsid w:val="00534964"/>
    <w:rsid w:val="005368EB"/>
    <w:rsid w:val="0054077B"/>
    <w:rsid w:val="00543646"/>
    <w:rsid w:val="00553670"/>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35535"/>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64E9"/>
    <w:rsid w:val="0074766E"/>
    <w:rsid w:val="007505DF"/>
    <w:rsid w:val="00752092"/>
    <w:rsid w:val="007604D5"/>
    <w:rsid w:val="007621DE"/>
    <w:rsid w:val="0076346B"/>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A7D"/>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13"/>
    <w:rsid w:val="008757DB"/>
    <w:rsid w:val="008769B1"/>
    <w:rsid w:val="008802BA"/>
    <w:rsid w:val="0088146E"/>
    <w:rsid w:val="00882156"/>
    <w:rsid w:val="00882334"/>
    <w:rsid w:val="008855F3"/>
    <w:rsid w:val="008859E4"/>
    <w:rsid w:val="00893094"/>
    <w:rsid w:val="00895F90"/>
    <w:rsid w:val="008B356C"/>
    <w:rsid w:val="008C0201"/>
    <w:rsid w:val="008C0F24"/>
    <w:rsid w:val="008C2413"/>
    <w:rsid w:val="008C544C"/>
    <w:rsid w:val="008C6DD6"/>
    <w:rsid w:val="008D2387"/>
    <w:rsid w:val="008D2B3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751"/>
    <w:rsid w:val="009D197E"/>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47B2E"/>
    <w:rsid w:val="00B542B3"/>
    <w:rsid w:val="00B5457B"/>
    <w:rsid w:val="00B564A0"/>
    <w:rsid w:val="00B6059C"/>
    <w:rsid w:val="00B62C4F"/>
    <w:rsid w:val="00B65BCC"/>
    <w:rsid w:val="00B729AF"/>
    <w:rsid w:val="00B75CE5"/>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30128"/>
    <w:rsid w:val="00C30D6B"/>
    <w:rsid w:val="00C30E29"/>
    <w:rsid w:val="00C31D75"/>
    <w:rsid w:val="00C36937"/>
    <w:rsid w:val="00C40BAE"/>
    <w:rsid w:val="00C4352D"/>
    <w:rsid w:val="00C47821"/>
    <w:rsid w:val="00C50DD2"/>
    <w:rsid w:val="00C5320D"/>
    <w:rsid w:val="00C54E4F"/>
    <w:rsid w:val="00C629E8"/>
    <w:rsid w:val="00C62D24"/>
    <w:rsid w:val="00C62F3F"/>
    <w:rsid w:val="00C63DE5"/>
    <w:rsid w:val="00C67087"/>
    <w:rsid w:val="00C74232"/>
    <w:rsid w:val="00C81D96"/>
    <w:rsid w:val="00C87AB1"/>
    <w:rsid w:val="00C87DDC"/>
    <w:rsid w:val="00C93DB9"/>
    <w:rsid w:val="00C94345"/>
    <w:rsid w:val="00C9616B"/>
    <w:rsid w:val="00C97FC9"/>
    <w:rsid w:val="00CA061B"/>
    <w:rsid w:val="00CB01BF"/>
    <w:rsid w:val="00CB0BA8"/>
    <w:rsid w:val="00CB2830"/>
    <w:rsid w:val="00CB539A"/>
    <w:rsid w:val="00CC4652"/>
    <w:rsid w:val="00CC558E"/>
    <w:rsid w:val="00CD2825"/>
    <w:rsid w:val="00CD42D1"/>
    <w:rsid w:val="00CD48D6"/>
    <w:rsid w:val="00CD4A45"/>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18F"/>
    <w:rsid w:val="00E60D48"/>
    <w:rsid w:val="00E628F7"/>
    <w:rsid w:val="00E6691A"/>
    <w:rsid w:val="00E67691"/>
    <w:rsid w:val="00E863FD"/>
    <w:rsid w:val="00E911DB"/>
    <w:rsid w:val="00E912E9"/>
    <w:rsid w:val="00E91B34"/>
    <w:rsid w:val="00EA7BC5"/>
    <w:rsid w:val="00EB0D23"/>
    <w:rsid w:val="00EB78EF"/>
    <w:rsid w:val="00EC22D6"/>
    <w:rsid w:val="00EC3525"/>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56FA5"/>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17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表段落11"/>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60A00-976D-415A-87AD-58BDA19B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6</Pages>
  <Words>1706</Words>
  <Characters>9726</Characters>
  <Application>Microsoft Office Word</Application>
  <DocSecurity>0</DocSecurity>
  <Lines>81</Lines>
  <Paragraphs>22</Paragraphs>
  <ScaleCrop>false</ScaleCrop>
  <Company>Microsoft</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30</cp:revision>
  <dcterms:created xsi:type="dcterms:W3CDTF">2024-08-07T06:45:00Z</dcterms:created>
  <dcterms:modified xsi:type="dcterms:W3CDTF">2025-03-28T02:48:00Z</dcterms:modified>
</cp:coreProperties>
</file>